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B74" w:rsidRPr="004C1B74" w:rsidRDefault="004C1B74" w:rsidP="004C1B74">
      <w:pPr>
        <w:pStyle w:val="a3"/>
        <w:ind w:left="6379"/>
        <w:jc w:val="both"/>
        <w:rPr>
          <w:rFonts w:ascii="Times New Roman" w:hAnsi="Times New Roman" w:cs="Times New Roman"/>
          <w:sz w:val="24"/>
          <w:szCs w:val="24"/>
          <w:lang w:val="uk-UA"/>
        </w:rPr>
      </w:pPr>
      <w:bookmarkStart w:id="0" w:name="_GoBack"/>
      <w:r w:rsidRPr="004C1B74">
        <w:rPr>
          <w:rFonts w:ascii="Times New Roman" w:hAnsi="Times New Roman" w:cs="Times New Roman"/>
          <w:sz w:val="24"/>
          <w:szCs w:val="24"/>
          <w:lang w:val="uk-UA"/>
        </w:rPr>
        <w:t>Додаток</w:t>
      </w:r>
      <w:r w:rsidRPr="004C1B74">
        <w:rPr>
          <w:rFonts w:ascii="Times New Roman" w:hAnsi="Times New Roman" w:cs="Times New Roman"/>
          <w:sz w:val="24"/>
          <w:szCs w:val="24"/>
          <w:lang w:val="uk-UA"/>
        </w:rPr>
        <w:t xml:space="preserve"> 3</w:t>
      </w:r>
    </w:p>
    <w:p w:rsidR="004C1B74" w:rsidRPr="004C1B74" w:rsidRDefault="004C1B74" w:rsidP="004C1B74">
      <w:pPr>
        <w:pStyle w:val="a3"/>
        <w:ind w:left="6379"/>
        <w:jc w:val="both"/>
        <w:rPr>
          <w:rFonts w:ascii="Times New Roman" w:hAnsi="Times New Roman" w:cs="Times New Roman"/>
          <w:sz w:val="24"/>
          <w:szCs w:val="24"/>
          <w:lang w:val="uk-UA"/>
        </w:rPr>
      </w:pPr>
      <w:r w:rsidRPr="004C1B74">
        <w:rPr>
          <w:rFonts w:ascii="Times New Roman" w:hAnsi="Times New Roman" w:cs="Times New Roman"/>
          <w:sz w:val="24"/>
          <w:szCs w:val="24"/>
          <w:lang w:val="uk-UA"/>
        </w:rPr>
        <w:t>до Статуту Ічнянської міської територіальної громади</w:t>
      </w:r>
    </w:p>
    <w:bookmarkEnd w:id="0"/>
    <w:p w:rsidR="009A07C9" w:rsidRPr="00A15792" w:rsidRDefault="00EC3A48" w:rsidP="009A07C9">
      <w:pPr>
        <w:pStyle w:val="a3"/>
        <w:rPr>
          <w:rFonts w:ascii="Times New Roman" w:hAnsi="Times New Roman" w:cs="Times New Roman"/>
          <w:sz w:val="24"/>
          <w:szCs w:val="24"/>
          <w:lang w:val="uk-UA"/>
        </w:rPr>
      </w:pPr>
      <w:r w:rsidRPr="00A15792">
        <w:rPr>
          <w:rFonts w:ascii="Times New Roman" w:hAnsi="Times New Roman" w:cs="Times New Roman"/>
          <w:sz w:val="24"/>
          <w:szCs w:val="24"/>
          <w:lang w:val="uk-UA"/>
        </w:rPr>
        <w:t xml:space="preserve">                                                                                                                                                         </w:t>
      </w:r>
      <w:bookmarkStart w:id="1" w:name="_Toc199970771"/>
    </w:p>
    <w:p w:rsidR="009A07C9" w:rsidRPr="00A15792" w:rsidRDefault="009A07C9" w:rsidP="009A07C9">
      <w:pPr>
        <w:pStyle w:val="a3"/>
        <w:jc w:val="center"/>
        <w:rPr>
          <w:rFonts w:ascii="Times New Roman" w:eastAsia="Times New Roman" w:hAnsi="Times New Roman" w:cs="Times New Roman"/>
          <w:b/>
          <w:sz w:val="28"/>
          <w:szCs w:val="28"/>
          <w:lang w:val="uk-UA" w:eastAsia="uk-UA" w:bidi="as-IN"/>
        </w:rPr>
      </w:pPr>
      <w:r w:rsidRPr="00A15792">
        <w:rPr>
          <w:rFonts w:ascii="Times New Roman" w:eastAsia="Times New Roman" w:hAnsi="Times New Roman" w:cs="Times New Roman"/>
          <w:b/>
          <w:sz w:val="28"/>
          <w:szCs w:val="28"/>
          <w:lang w:val="uk-UA" w:eastAsia="uk-UA" w:bidi="as-IN"/>
        </w:rPr>
        <w:t xml:space="preserve">ПОЛОЖЕННЯ </w:t>
      </w:r>
    </w:p>
    <w:p w:rsidR="00E400E2" w:rsidRPr="00A15792" w:rsidRDefault="00E400E2" w:rsidP="009A07C9">
      <w:pPr>
        <w:pStyle w:val="a3"/>
        <w:jc w:val="center"/>
        <w:rPr>
          <w:rFonts w:ascii="Times New Roman" w:eastAsia="Times New Roman" w:hAnsi="Times New Roman" w:cs="Times New Roman"/>
          <w:b/>
          <w:sz w:val="28"/>
          <w:szCs w:val="28"/>
          <w:lang w:val="uk-UA" w:eastAsia="uk-UA" w:bidi="as-IN"/>
        </w:rPr>
      </w:pPr>
      <w:r w:rsidRPr="00A15792">
        <w:rPr>
          <w:rFonts w:ascii="Times New Roman" w:eastAsia="Times New Roman" w:hAnsi="Times New Roman" w:cs="Times New Roman"/>
          <w:b/>
          <w:sz w:val="28"/>
          <w:szCs w:val="28"/>
          <w:lang w:val="uk-UA" w:eastAsia="uk-UA" w:bidi="as-IN"/>
        </w:rPr>
        <w:t xml:space="preserve">про </w:t>
      </w:r>
      <w:bookmarkEnd w:id="1"/>
      <w:r w:rsidR="00E452A1" w:rsidRPr="00A15792">
        <w:rPr>
          <w:rFonts w:ascii="Times New Roman" w:eastAsia="Times New Roman" w:hAnsi="Times New Roman" w:cs="Times New Roman"/>
          <w:b/>
          <w:sz w:val="28"/>
          <w:szCs w:val="28"/>
          <w:lang w:val="uk-UA" w:eastAsia="uk-UA" w:bidi="as-IN"/>
        </w:rPr>
        <w:t>громадські слухання</w:t>
      </w:r>
    </w:p>
    <w:p w:rsidR="009A07C9" w:rsidRPr="00A15792" w:rsidRDefault="009A07C9" w:rsidP="009A07C9">
      <w:pPr>
        <w:pStyle w:val="a3"/>
        <w:jc w:val="center"/>
        <w:rPr>
          <w:rFonts w:ascii="Times New Roman" w:eastAsia="Times New Roman" w:hAnsi="Times New Roman" w:cs="Times New Roman"/>
          <w:b/>
          <w:sz w:val="24"/>
          <w:szCs w:val="24"/>
          <w:lang w:val="uk-UA" w:eastAsia="uk-UA" w:bidi="as-IN"/>
        </w:rPr>
      </w:pPr>
    </w:p>
    <w:p w:rsidR="00B765B4" w:rsidRPr="00A15792" w:rsidRDefault="00B765B4" w:rsidP="0090287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 xml:space="preserve">Це Положення встановлює порядок ініціювання, підготовки та проведення громадських слухань та врахування їх результатів органами та посадовими особами місцевого самоврядування, що представляють </w:t>
      </w:r>
      <w:r w:rsidR="00902879" w:rsidRPr="00A15792">
        <w:rPr>
          <w:rFonts w:ascii="Times New Roman" w:eastAsia="Times New Roman" w:hAnsi="Times New Roman" w:cs="Times New Roman"/>
          <w:sz w:val="24"/>
          <w:szCs w:val="24"/>
          <w:lang w:val="uk-UA" w:eastAsia="uk-UA" w:bidi="as-IN"/>
        </w:rPr>
        <w:t>Ічнянську міську</w:t>
      </w:r>
      <w:r w:rsidRPr="00A15792">
        <w:rPr>
          <w:rFonts w:ascii="Times New Roman" w:eastAsia="Times New Roman" w:hAnsi="Times New Roman" w:cs="Times New Roman"/>
          <w:sz w:val="24"/>
          <w:szCs w:val="24"/>
          <w:lang w:val="uk-UA" w:eastAsia="uk-UA" w:bidi="as-IN"/>
        </w:rPr>
        <w:t xml:space="preserve"> територіальну громаду. </w:t>
      </w:r>
    </w:p>
    <w:p w:rsidR="00B765B4" w:rsidRPr="00A15792" w:rsidRDefault="00B765B4" w:rsidP="0090287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Жителі мають право проводити громадські слухання – зустрічатися з депутатами </w:t>
      </w:r>
      <w:r w:rsidR="00902879" w:rsidRPr="00A15792">
        <w:rPr>
          <w:rFonts w:ascii="Times New Roman" w:eastAsia="Times New Roman" w:hAnsi="Times New Roman" w:cs="Times New Roman"/>
          <w:sz w:val="24"/>
          <w:szCs w:val="24"/>
          <w:lang w:val="uk-UA" w:eastAsia="uk-UA" w:bidi="as-IN"/>
        </w:rPr>
        <w:t>Ічнянської міської</w:t>
      </w:r>
      <w:r w:rsidRPr="00A15792">
        <w:rPr>
          <w:rFonts w:ascii="Times New Roman" w:eastAsia="Times New Roman" w:hAnsi="Times New Roman" w:cs="Times New Roman"/>
          <w:sz w:val="24"/>
          <w:szCs w:val="24"/>
          <w:lang w:val="uk-UA" w:eastAsia="uk-UA" w:bidi="as-IN"/>
        </w:rPr>
        <w:t xml:space="preserve"> ради, посадовими особами місцевого самоврядування, під час яких жителі можуть заслуховувати їх, порушувати питання та вносити пропозиції щодо питань місцевого значення, що належать до відання місцевого самоврядування.</w:t>
      </w:r>
    </w:p>
    <w:p w:rsidR="00B765B4" w:rsidRPr="00A15792" w:rsidRDefault="00B765B4" w:rsidP="0090287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Громадські слухання можуть проводитися у межах всієї території 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 щодо питань місцевого значення, які стосуються прав та законних інтересів жителів тієї території територіальної громади, де проводяться ці слухання.</w:t>
      </w:r>
    </w:p>
    <w:p w:rsidR="00B765B4" w:rsidRPr="00A15792" w:rsidRDefault="00B765B4" w:rsidP="00C208B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 xml:space="preserve">У громадських слуханнях з правом голосу можуть брати участь дієздатні жителі, яким виповнилося 14 років, місце проживання яких в установленому законом порядку зареєстроване або задеклароване на території, в межах якої проводяться громадські слухання. </w:t>
      </w:r>
    </w:p>
    <w:p w:rsidR="00B765B4" w:rsidRPr="00A15792" w:rsidRDefault="00B765B4" w:rsidP="00C208B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Інші особи, які на законних підставах постійно проживають або перебувають на відповідній території, можуть брати участь у громадських слуханнях з правом дорадчого голосу.</w:t>
      </w:r>
    </w:p>
    <w:p w:rsidR="00B765B4" w:rsidRPr="00A15792" w:rsidRDefault="00B765B4" w:rsidP="00C208B4">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Можливість участі особи з правом дорадчого голосу передбачає право особи бути присутньою на громадських слуханнях, висловлювати власні позиції з приводу обговорюваних під час слухань питань. Особи з правом дорадчого голосу не беруть участь у голосуванні, а їхній голос у результаті голосування не враховується.</w:t>
      </w:r>
    </w:p>
    <w:p w:rsidR="00B765B4" w:rsidRPr="00A15792" w:rsidRDefault="00B765B4" w:rsidP="00931C5F">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На громадські слухання можуть бути запрошені </w:t>
      </w:r>
      <w:r w:rsidR="00931C5F" w:rsidRPr="00A15792">
        <w:rPr>
          <w:rFonts w:ascii="Times New Roman" w:eastAsia="Times New Roman" w:hAnsi="Times New Roman" w:cs="Times New Roman"/>
          <w:sz w:val="24"/>
          <w:szCs w:val="24"/>
          <w:lang w:val="uk-UA" w:eastAsia="uk-UA" w:bidi="as-IN"/>
        </w:rPr>
        <w:t>міський</w:t>
      </w:r>
      <w:r w:rsidRPr="00A15792">
        <w:rPr>
          <w:rFonts w:ascii="Times New Roman" w:eastAsia="Times New Roman" w:hAnsi="Times New Roman" w:cs="Times New Roman"/>
          <w:sz w:val="24"/>
          <w:szCs w:val="24"/>
          <w:lang w:val="uk-UA" w:eastAsia="uk-UA" w:bidi="as-IN"/>
        </w:rPr>
        <w:t xml:space="preserve"> голова, депутати </w:t>
      </w:r>
      <w:r w:rsidR="00931C5F" w:rsidRPr="00A15792">
        <w:rPr>
          <w:rFonts w:ascii="Times New Roman" w:eastAsia="Times New Roman" w:hAnsi="Times New Roman" w:cs="Times New Roman"/>
          <w:sz w:val="24"/>
          <w:szCs w:val="24"/>
          <w:lang w:val="uk-UA" w:eastAsia="uk-UA" w:bidi="as-IN"/>
        </w:rPr>
        <w:t>Ічнянської міської</w:t>
      </w:r>
      <w:r w:rsidRPr="00A15792">
        <w:rPr>
          <w:rFonts w:ascii="Times New Roman" w:eastAsia="Times New Roman" w:hAnsi="Times New Roman" w:cs="Times New Roman"/>
          <w:sz w:val="24"/>
          <w:szCs w:val="24"/>
          <w:lang w:val="uk-UA" w:eastAsia="uk-UA" w:bidi="as-IN"/>
        </w:rPr>
        <w:t xml:space="preserve"> ради, старости, інші посадові особи місцевого самоврядування, представники підприємств, установ, організацій незалежно від форм власності, громадських об’єднань, органів самоорганізації населення, організацій співвласників багатоквартирних будинків, розташованих на відповідній території, та інші особи.</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 xml:space="preserve">Громадські слухання проводяться в міру необхідності. Проведення громадських слухань є обов’язковим перед прийняттям органами та посадовими особами місцевого самоврядування територіальної громади рішень про: </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прийняття, внесення змін або доповнень до Статуту територіальної громади;</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r>
      <w:proofErr w:type="spellStart"/>
      <w:r w:rsidRPr="00A15792">
        <w:rPr>
          <w:rFonts w:ascii="Times New Roman" w:eastAsia="Times New Roman" w:hAnsi="Times New Roman" w:cs="Times New Roman"/>
          <w:sz w:val="24"/>
          <w:szCs w:val="24"/>
          <w:lang w:val="uk-UA" w:eastAsia="uk-UA" w:bidi="as-IN"/>
        </w:rPr>
        <w:t>проєктів</w:t>
      </w:r>
      <w:proofErr w:type="spellEnd"/>
      <w:r w:rsidRPr="00A15792">
        <w:rPr>
          <w:rFonts w:ascii="Times New Roman" w:eastAsia="Times New Roman" w:hAnsi="Times New Roman" w:cs="Times New Roman"/>
          <w:sz w:val="24"/>
          <w:szCs w:val="24"/>
          <w:lang w:val="uk-UA" w:eastAsia="uk-UA" w:bidi="as-IN"/>
        </w:rPr>
        <w:t xml:space="preserve"> програмних документів (концепцій, програм, стратегій, планів), крім стратегічного плану розвитку територіальної громади та змін до нього;</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проєкту бюджету місцевого самоврядування;</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 xml:space="preserve">інші випадки, визначені законодавством України, Статутом територіальної громади або рішеннями </w:t>
      </w:r>
      <w:r w:rsidR="00931C5F" w:rsidRPr="00A15792">
        <w:rPr>
          <w:rFonts w:ascii="Times New Roman" w:eastAsia="Times New Roman" w:hAnsi="Times New Roman" w:cs="Times New Roman"/>
          <w:sz w:val="24"/>
          <w:szCs w:val="24"/>
          <w:lang w:val="uk-UA" w:eastAsia="uk-UA" w:bidi="as-IN"/>
        </w:rPr>
        <w:t>Ічнянської міської</w:t>
      </w:r>
      <w:r w:rsidRPr="00A15792">
        <w:rPr>
          <w:rFonts w:ascii="Times New Roman" w:eastAsia="Times New Roman" w:hAnsi="Times New Roman" w:cs="Times New Roman"/>
          <w:sz w:val="24"/>
          <w:szCs w:val="24"/>
          <w:lang w:val="uk-UA" w:eastAsia="uk-UA" w:bidi="as-IN"/>
        </w:rPr>
        <w:t xml:space="preserve"> ради.</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7.</w:t>
      </w:r>
      <w:r w:rsidRPr="00A15792">
        <w:rPr>
          <w:rFonts w:ascii="Times New Roman" w:eastAsia="Times New Roman" w:hAnsi="Times New Roman" w:cs="Times New Roman"/>
          <w:sz w:val="24"/>
          <w:szCs w:val="24"/>
          <w:lang w:val="uk-UA" w:eastAsia="uk-UA" w:bidi="as-IN"/>
        </w:rPr>
        <w:tab/>
        <w:t>Ініціаторами проведення громадських слухань можуть бути:</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 xml:space="preserve">ініціативна група жителів; </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r>
      <w:r w:rsidR="00931C5F" w:rsidRPr="00A15792">
        <w:rPr>
          <w:rFonts w:ascii="Times New Roman" w:eastAsia="Times New Roman" w:hAnsi="Times New Roman" w:cs="Times New Roman"/>
          <w:sz w:val="24"/>
          <w:szCs w:val="24"/>
          <w:lang w:val="uk-UA" w:eastAsia="uk-UA" w:bidi="as-IN"/>
        </w:rPr>
        <w:t xml:space="preserve">міський </w:t>
      </w:r>
      <w:r w:rsidRPr="00A15792">
        <w:rPr>
          <w:rFonts w:ascii="Times New Roman" w:eastAsia="Times New Roman" w:hAnsi="Times New Roman" w:cs="Times New Roman"/>
          <w:sz w:val="24"/>
          <w:szCs w:val="24"/>
          <w:lang w:val="uk-UA" w:eastAsia="uk-UA" w:bidi="as-IN"/>
        </w:rPr>
        <w:t>голова (далі – Голова);</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r>
      <w:r w:rsidR="00931C5F" w:rsidRPr="00A15792">
        <w:rPr>
          <w:rFonts w:ascii="Times New Roman" w:eastAsia="Times New Roman" w:hAnsi="Times New Roman" w:cs="Times New Roman"/>
          <w:sz w:val="24"/>
          <w:szCs w:val="24"/>
          <w:lang w:val="uk-UA" w:eastAsia="uk-UA" w:bidi="as-IN"/>
        </w:rPr>
        <w:t>Ічнянська міська</w:t>
      </w:r>
      <w:r w:rsidRPr="00A15792">
        <w:rPr>
          <w:rFonts w:ascii="Times New Roman" w:eastAsia="Times New Roman" w:hAnsi="Times New Roman" w:cs="Times New Roman"/>
          <w:sz w:val="24"/>
          <w:szCs w:val="24"/>
          <w:lang w:val="uk-UA" w:eastAsia="uk-UA" w:bidi="as-IN"/>
        </w:rPr>
        <w:t xml:space="preserve"> рада (далі – Рада);</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 xml:space="preserve">виконавчий орган </w:t>
      </w:r>
      <w:r w:rsidR="00931C5F" w:rsidRPr="00A15792">
        <w:rPr>
          <w:rFonts w:ascii="Times New Roman" w:eastAsia="Times New Roman" w:hAnsi="Times New Roman" w:cs="Times New Roman"/>
          <w:sz w:val="24"/>
          <w:szCs w:val="24"/>
          <w:lang w:val="uk-UA" w:eastAsia="uk-UA" w:bidi="as-IN"/>
        </w:rPr>
        <w:t>Ічнянської міської</w:t>
      </w:r>
      <w:r w:rsidRPr="00A15792">
        <w:rPr>
          <w:rFonts w:ascii="Times New Roman" w:eastAsia="Times New Roman" w:hAnsi="Times New Roman" w:cs="Times New Roman"/>
          <w:sz w:val="24"/>
          <w:szCs w:val="24"/>
          <w:lang w:val="uk-UA" w:eastAsia="uk-UA" w:bidi="as-IN"/>
        </w:rPr>
        <w:t xml:space="preserve"> ради; </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 xml:space="preserve">постійна депутатська комісія; </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староста;</w:t>
      </w:r>
    </w:p>
    <w:p w:rsidR="00B765B4" w:rsidRPr="00A15792" w:rsidRDefault="00B765B4" w:rsidP="00931C5F">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lastRenderedPageBreak/>
        <w:t>7)</w:t>
      </w:r>
      <w:r w:rsidRPr="00A15792">
        <w:rPr>
          <w:rFonts w:ascii="Times New Roman" w:eastAsia="Times New Roman" w:hAnsi="Times New Roman" w:cs="Times New Roman"/>
          <w:sz w:val="24"/>
          <w:szCs w:val="24"/>
          <w:lang w:val="uk-UA" w:eastAsia="uk-UA" w:bidi="as-IN"/>
        </w:rPr>
        <w:tab/>
        <w:t xml:space="preserve">орган самоорганізації населення у межах території своєї діяльності. </w:t>
      </w:r>
    </w:p>
    <w:p w:rsidR="00B765B4" w:rsidRPr="00A15792" w:rsidRDefault="00B765B4" w:rsidP="00931C5F">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8.</w:t>
      </w:r>
      <w:r w:rsidRPr="00A15792">
        <w:rPr>
          <w:rFonts w:ascii="Times New Roman" w:eastAsia="Times New Roman" w:hAnsi="Times New Roman" w:cs="Times New Roman"/>
          <w:sz w:val="24"/>
          <w:szCs w:val="24"/>
          <w:lang w:val="uk-UA" w:eastAsia="uk-UA" w:bidi="as-IN"/>
        </w:rPr>
        <w:tab/>
        <w:t>Жителі можуть створити групу для підготовки звернення ініціативної групи жителів щодо проведення громадських слухань та збору підписів на підтримку такого звернення (далі – організаційна група). Організаційна група формується із жителів, які можуть брати участь у громадських слуханнях з правом голосу. Звернення ініціативної групи жителів щодо проведення громадських слухань (далі - звернення ініціативної групи жителів) готується з урахуванням пункту 10 цього Положення.</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Звернення ініціативної групи потребує підтримки підписами жителів, які можуть брати участь у громадських слуханнях з правом голосу:</w:t>
      </w:r>
    </w:p>
    <w:p w:rsidR="00B765B4" w:rsidRPr="00A15792" w:rsidRDefault="00B765B4" w:rsidP="00BC07C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 xml:space="preserve">у межах території всієї територіальної громади необхідною кількістю є </w:t>
      </w:r>
      <w:r w:rsidR="002377B2" w:rsidRPr="00A15792">
        <w:rPr>
          <w:rFonts w:ascii="Times New Roman" w:eastAsia="Times New Roman" w:hAnsi="Times New Roman" w:cs="Times New Roman"/>
          <w:sz w:val="24"/>
          <w:szCs w:val="24"/>
          <w:lang w:val="uk-UA" w:eastAsia="uk-UA" w:bidi="as-IN"/>
        </w:rPr>
        <w:t>1000</w:t>
      </w:r>
      <w:r w:rsidRPr="00A15792">
        <w:rPr>
          <w:rFonts w:ascii="Times New Roman" w:eastAsia="Times New Roman" w:hAnsi="Times New Roman" w:cs="Times New Roman"/>
          <w:sz w:val="24"/>
          <w:szCs w:val="24"/>
          <w:lang w:val="uk-UA" w:eastAsia="uk-UA" w:bidi="as-IN"/>
        </w:rPr>
        <w:t xml:space="preserve"> підписів;</w:t>
      </w:r>
    </w:p>
    <w:p w:rsidR="00B765B4" w:rsidRPr="00A15792" w:rsidRDefault="00B765B4" w:rsidP="00BC07C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у межах території населеного пункту </w:t>
      </w:r>
      <w:r w:rsidR="002377B2" w:rsidRPr="00A15792">
        <w:rPr>
          <w:rFonts w:ascii="Times New Roman" w:eastAsia="Times New Roman" w:hAnsi="Times New Roman" w:cs="Times New Roman"/>
          <w:sz w:val="24"/>
          <w:szCs w:val="24"/>
          <w:lang w:val="uk-UA" w:eastAsia="uk-UA" w:bidi="as-IN"/>
        </w:rPr>
        <w:t>місто Ічня</w:t>
      </w:r>
      <w:r w:rsidR="00BC07C1" w:rsidRPr="00A15792">
        <w:rPr>
          <w:rFonts w:ascii="Times New Roman" w:eastAsia="Times New Roman" w:hAnsi="Times New Roman" w:cs="Times New Roman"/>
          <w:sz w:val="24"/>
          <w:szCs w:val="24"/>
          <w:lang w:val="uk-UA" w:eastAsia="uk-UA" w:bidi="as-IN"/>
        </w:rPr>
        <w:t xml:space="preserve"> </w:t>
      </w:r>
      <w:r w:rsidRPr="00A15792">
        <w:rPr>
          <w:rFonts w:ascii="Times New Roman" w:eastAsia="Times New Roman" w:hAnsi="Times New Roman" w:cs="Times New Roman"/>
          <w:sz w:val="24"/>
          <w:szCs w:val="24"/>
          <w:lang w:val="uk-UA" w:eastAsia="uk-UA" w:bidi="as-IN"/>
        </w:rPr>
        <w:t xml:space="preserve">необхідною кількістю є </w:t>
      </w:r>
      <w:r w:rsidR="002377B2" w:rsidRPr="00A15792">
        <w:rPr>
          <w:rFonts w:ascii="Times New Roman" w:eastAsia="Times New Roman" w:hAnsi="Times New Roman" w:cs="Times New Roman"/>
          <w:sz w:val="24"/>
          <w:szCs w:val="24"/>
          <w:lang w:val="uk-UA" w:eastAsia="uk-UA" w:bidi="as-IN"/>
        </w:rPr>
        <w:t>500</w:t>
      </w:r>
      <w:r w:rsidRPr="00A15792">
        <w:rPr>
          <w:rFonts w:ascii="Times New Roman" w:eastAsia="Times New Roman" w:hAnsi="Times New Roman" w:cs="Times New Roman"/>
          <w:sz w:val="24"/>
          <w:szCs w:val="24"/>
          <w:lang w:val="uk-UA" w:eastAsia="uk-UA" w:bidi="as-IN"/>
        </w:rPr>
        <w:t xml:space="preserve"> підписів;</w:t>
      </w:r>
    </w:p>
    <w:p w:rsidR="00B765B4" w:rsidRPr="00A15792" w:rsidRDefault="00B765B4" w:rsidP="00BC07C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 xml:space="preserve">у межах інших частин території територіальної громади необхідною кількістю є </w:t>
      </w:r>
      <w:r w:rsidR="002377B2" w:rsidRPr="00A15792">
        <w:rPr>
          <w:rFonts w:ascii="Times New Roman" w:eastAsia="Times New Roman" w:hAnsi="Times New Roman" w:cs="Times New Roman"/>
          <w:sz w:val="24"/>
          <w:szCs w:val="24"/>
          <w:lang w:val="uk-UA" w:eastAsia="uk-UA" w:bidi="as-IN"/>
        </w:rPr>
        <w:t>100</w:t>
      </w:r>
      <w:r w:rsidRPr="00A15792">
        <w:rPr>
          <w:rFonts w:ascii="Times New Roman" w:eastAsia="Times New Roman" w:hAnsi="Times New Roman" w:cs="Times New Roman"/>
          <w:sz w:val="24"/>
          <w:szCs w:val="24"/>
          <w:lang w:val="uk-UA" w:eastAsia="uk-UA" w:bidi="as-IN"/>
        </w:rPr>
        <w:t xml:space="preserve"> підписів.</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Список жителів, які підтримали звернення ініціативної групи (список ініціативної групи), має містити таку інформацію: прізвище, ім’я, по батькові; дата народження; адреса зареєстрованого або задекларованого місця проживання; контактний номер телефон</w:t>
      </w:r>
      <w:r w:rsidR="001C4D0A">
        <w:rPr>
          <w:rFonts w:ascii="Times New Roman" w:eastAsia="Times New Roman" w:hAnsi="Times New Roman" w:cs="Times New Roman"/>
          <w:sz w:val="24"/>
          <w:szCs w:val="24"/>
          <w:lang w:val="uk-UA" w:eastAsia="uk-UA" w:bidi="as-IN"/>
        </w:rPr>
        <w:t>у</w:t>
      </w:r>
      <w:r w:rsidRPr="00A15792">
        <w:rPr>
          <w:rFonts w:ascii="Times New Roman" w:eastAsia="Times New Roman" w:hAnsi="Times New Roman" w:cs="Times New Roman"/>
          <w:sz w:val="24"/>
          <w:szCs w:val="24"/>
          <w:lang w:val="uk-UA" w:eastAsia="uk-UA" w:bidi="as-IN"/>
        </w:rPr>
        <w:t xml:space="preserve"> (за наявності); особистий підпис.</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Усі жителі, які підтримали звернення ініціативної групи, члени організаційної групи надають згоду на обробку наданих ними персональних даних у межах та спосіб, необхідні для організації громадських слухань. Про надання цієї згоди та обсяги обробки персональних даних учасників громадських слухань має бути зроблений відповідний застережний запис на кожному аркуші звернення ініціативної групи жителів, списку жителів, які підтримали звернення. Члени організаційної групи несуть відповідальність за обробку персональних даних зазначених осіб, про що також має бути зроблений відповідний запис у повідомленні чи додатку до повідомлення, де містяться особисті підписи відповідних фізичних осіб.</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Звернення ініціативної групи жителів підписується членами організаційної групи і разом із списком жителів, які підтримали таке звернення, надсилається (передається) Голові.</w:t>
      </w:r>
    </w:p>
    <w:p w:rsidR="00B765B4" w:rsidRPr="00A15792" w:rsidRDefault="00B765B4" w:rsidP="00BC07C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9.</w:t>
      </w:r>
      <w:r w:rsidRPr="00A15792">
        <w:rPr>
          <w:rFonts w:ascii="Times New Roman" w:eastAsia="Times New Roman" w:hAnsi="Times New Roman" w:cs="Times New Roman"/>
          <w:sz w:val="24"/>
          <w:szCs w:val="24"/>
          <w:lang w:val="uk-UA" w:eastAsia="uk-UA" w:bidi="as-IN"/>
        </w:rPr>
        <w:tab/>
        <w:t xml:space="preserve">Ініціатива Голови про проведення громадських слухань оформлюється відповідним розпорядженням. Одночасно Голова вирішує питання про організацію проведення таких громадських слухань. </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Рішення про проведення громадських слухань за ініціативою Ради приймається на відповідному пленарному засіданні Ради. </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Виконавчий орган приймає рішення про ініціювання громадських слухань на своєму засіданні (у разі ініціювання слухань виконавчим комітетом) або розпорядчим актом керівника виконавчого органу.</w:t>
      </w:r>
    </w:p>
    <w:p w:rsidR="00B765B4" w:rsidRPr="00A15792" w:rsidRDefault="00B765B4" w:rsidP="00BC07C1">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Постійна депутатська комісія приймає рішення про ініціювання громадських слухань на своєму засіданні відповідно до Регламенту Ради та/або Положення про депутатську комісію. </w:t>
      </w:r>
    </w:p>
    <w:p w:rsidR="00B765B4" w:rsidRPr="00A15792" w:rsidRDefault="00B765B4" w:rsidP="00F217BD">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Староста ініціює проведення громадських слухань на території (частині території) відповідного </w:t>
      </w:r>
      <w:proofErr w:type="spellStart"/>
      <w:r w:rsidRPr="00A15792">
        <w:rPr>
          <w:rFonts w:ascii="Times New Roman" w:eastAsia="Times New Roman" w:hAnsi="Times New Roman" w:cs="Times New Roman"/>
          <w:sz w:val="24"/>
          <w:szCs w:val="24"/>
          <w:lang w:val="uk-UA" w:eastAsia="uk-UA" w:bidi="as-IN"/>
        </w:rPr>
        <w:t>старостинського</w:t>
      </w:r>
      <w:proofErr w:type="spellEnd"/>
      <w:r w:rsidRPr="00A15792">
        <w:rPr>
          <w:rFonts w:ascii="Times New Roman" w:eastAsia="Times New Roman" w:hAnsi="Times New Roman" w:cs="Times New Roman"/>
          <w:sz w:val="24"/>
          <w:szCs w:val="24"/>
          <w:lang w:val="uk-UA" w:eastAsia="uk-UA" w:bidi="as-IN"/>
        </w:rPr>
        <w:t xml:space="preserve"> округу шляхом надсилання повідомлення про ініціювання громадських слухань Голові.</w:t>
      </w:r>
    </w:p>
    <w:p w:rsidR="00B765B4" w:rsidRPr="00A15792" w:rsidRDefault="00B765B4" w:rsidP="00F217BD">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Органи самоорганізації населення ухвалюють рішення про проведення громадських слухань відповідно до їх установчих документів та надсилають письмове повідомлення про ініціювання громадських слухань Голові. Повідомлення підписується уповноваженою особою згідно з установчими документами ініціатора.</w:t>
      </w:r>
    </w:p>
    <w:p w:rsidR="00B765B4" w:rsidRPr="00A15792" w:rsidRDefault="00B765B4" w:rsidP="00F217BD">
      <w:pPr>
        <w:tabs>
          <w:tab w:val="left" w:pos="993"/>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10.</w:t>
      </w:r>
      <w:r w:rsidRPr="00A15792">
        <w:rPr>
          <w:rFonts w:ascii="Times New Roman" w:eastAsia="Times New Roman" w:hAnsi="Times New Roman" w:cs="Times New Roman"/>
          <w:sz w:val="24"/>
          <w:szCs w:val="24"/>
          <w:lang w:val="uk-UA" w:eastAsia="uk-UA" w:bidi="as-IN"/>
        </w:rPr>
        <w:tab/>
      </w:r>
      <w:r w:rsidR="00F217BD" w:rsidRPr="00A15792">
        <w:rPr>
          <w:rFonts w:ascii="Times New Roman" w:eastAsia="Times New Roman" w:hAnsi="Times New Roman" w:cs="Times New Roman"/>
          <w:sz w:val="24"/>
          <w:szCs w:val="24"/>
          <w:lang w:val="uk-UA" w:eastAsia="uk-UA" w:bidi="as-IN"/>
        </w:rPr>
        <w:t xml:space="preserve"> </w:t>
      </w:r>
      <w:r w:rsidRPr="00A15792">
        <w:rPr>
          <w:rFonts w:ascii="Times New Roman" w:eastAsia="Times New Roman" w:hAnsi="Times New Roman" w:cs="Times New Roman"/>
          <w:sz w:val="24"/>
          <w:szCs w:val="24"/>
          <w:lang w:val="uk-UA" w:eastAsia="uk-UA" w:bidi="as-IN"/>
        </w:rPr>
        <w:t>У зверненні ініціативної групи жителів, актах Голови, Ради, постійних депутатських комісій, виконавчих органів Ради, повідомленнях інших суб’єктів про проведення громадських слухань (далі – акти про ініціювання громадських слухань) вказуються:</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lastRenderedPageBreak/>
        <w:t>1)</w:t>
      </w:r>
      <w:r w:rsidRPr="00A15792">
        <w:rPr>
          <w:rFonts w:ascii="Times New Roman" w:eastAsia="Times New Roman" w:hAnsi="Times New Roman" w:cs="Times New Roman"/>
          <w:sz w:val="24"/>
          <w:szCs w:val="24"/>
          <w:lang w:val="uk-UA" w:eastAsia="uk-UA" w:bidi="as-IN"/>
        </w:rPr>
        <w:tab/>
        <w:t>найменування особи/органу, яка/який є ініціатором громадських слухань (із зазначенням прізвища, ім’я, по батькові та посади для Голови чи старости або прізвище, ім’я, по батькові, дата народження – для членів організаційної групи);</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місцезнаходження (для органів самоорганізації населення) або адреса зареєстрованого або задекларованого місця проживання усіх членів організаційної групи (для членів організаційної групи);</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дата, час і місце проведення громадських слухань;</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територія, на якій проводяться громадські слухання;</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 xml:space="preserve">питання, що виносяться на їх розгляд, із зазначенням чинників, які свідчать про суспільну значущість цих питань для жителів території, на якій проводяться громадські слухання; </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перелік осіб, які запрошуються для виступів (доповідей) під час слухань;</w:t>
      </w:r>
    </w:p>
    <w:p w:rsidR="00B765B4" w:rsidRPr="00A15792" w:rsidRDefault="00B765B4" w:rsidP="00F217B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7)</w:t>
      </w:r>
      <w:r w:rsidRPr="00A15792">
        <w:rPr>
          <w:rFonts w:ascii="Times New Roman" w:eastAsia="Times New Roman" w:hAnsi="Times New Roman" w:cs="Times New Roman"/>
          <w:sz w:val="24"/>
          <w:szCs w:val="24"/>
          <w:lang w:val="uk-UA" w:eastAsia="uk-UA" w:bidi="as-IN"/>
        </w:rPr>
        <w:tab/>
        <w:t>номери контактних телефонів, електронні адреси та адреси для листування учасників організаційної групи або осіб, відповідальних за організацію громадських слухань (крім ініціатив самих органів та посадових осіб місцевого самоврядування);</w:t>
      </w:r>
    </w:p>
    <w:p w:rsidR="00B765B4" w:rsidRPr="00A15792" w:rsidRDefault="00B765B4" w:rsidP="007062C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8)</w:t>
      </w:r>
      <w:r w:rsidRPr="00A15792">
        <w:rPr>
          <w:rFonts w:ascii="Times New Roman" w:eastAsia="Times New Roman" w:hAnsi="Times New Roman" w:cs="Times New Roman"/>
          <w:sz w:val="24"/>
          <w:szCs w:val="24"/>
          <w:lang w:val="uk-UA" w:eastAsia="uk-UA" w:bidi="as-IN"/>
        </w:rPr>
        <w:tab/>
        <w:t>інформацію щодо потреби ініціатора громадських слухань у сприянні органу місцевого самоврядування в організації цих слухань (крім ініціатив самих органів та посадових осіб місцевого самоврядування).</w:t>
      </w:r>
    </w:p>
    <w:p w:rsidR="00B765B4" w:rsidRPr="00A15792" w:rsidRDefault="00B765B4" w:rsidP="007062C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До звернення ініціативної групи жителів додається список жителів, які підтримали звернення ініціативної групи (список ініціативної групи), що підготовлений відповідно до пункту 8 цього Положення.</w:t>
      </w:r>
    </w:p>
    <w:p w:rsidR="00B765B4" w:rsidRPr="00A15792" w:rsidRDefault="00B765B4" w:rsidP="007062C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До акта про ініціювання громадських слухань можуть додаватися інформаційно-аналітичні матеріали та/або </w:t>
      </w:r>
      <w:proofErr w:type="spellStart"/>
      <w:r w:rsidRPr="00A15792">
        <w:rPr>
          <w:rFonts w:ascii="Times New Roman" w:eastAsia="Times New Roman" w:hAnsi="Times New Roman" w:cs="Times New Roman"/>
          <w:sz w:val="24"/>
          <w:szCs w:val="24"/>
          <w:lang w:val="uk-UA" w:eastAsia="uk-UA" w:bidi="as-IN"/>
        </w:rPr>
        <w:t>проєкти</w:t>
      </w:r>
      <w:proofErr w:type="spellEnd"/>
      <w:r w:rsidRPr="00A15792">
        <w:rPr>
          <w:rFonts w:ascii="Times New Roman" w:eastAsia="Times New Roman" w:hAnsi="Times New Roman" w:cs="Times New Roman"/>
          <w:sz w:val="24"/>
          <w:szCs w:val="24"/>
          <w:lang w:val="uk-UA" w:eastAsia="uk-UA" w:bidi="as-IN"/>
        </w:rPr>
        <w:t xml:space="preserve"> документів, що виносяться на такі слухання. </w:t>
      </w:r>
    </w:p>
    <w:p w:rsidR="00B765B4" w:rsidRPr="00A15792" w:rsidRDefault="00B765B4" w:rsidP="007062C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Акт про ініціювання громадських слухань надсилається Голові ініціаторами громадських слухань (крім випадку, коли ініціатором є Голова, Рада, виконавчий комітет Ради) не пізніше, ніж за </w:t>
      </w:r>
      <w:r w:rsidR="002377B2" w:rsidRPr="00A15792">
        <w:rPr>
          <w:rFonts w:ascii="Times New Roman" w:eastAsia="Times New Roman" w:hAnsi="Times New Roman" w:cs="Times New Roman"/>
          <w:sz w:val="24"/>
          <w:szCs w:val="24"/>
          <w:lang w:val="uk-UA" w:eastAsia="uk-UA" w:bidi="as-IN"/>
        </w:rPr>
        <w:t>20</w:t>
      </w:r>
      <w:r w:rsidRPr="00A15792">
        <w:rPr>
          <w:rFonts w:ascii="Times New Roman" w:eastAsia="Times New Roman" w:hAnsi="Times New Roman" w:cs="Times New Roman"/>
          <w:sz w:val="24"/>
          <w:szCs w:val="24"/>
          <w:lang w:val="uk-UA" w:eastAsia="uk-UA" w:bidi="as-IN"/>
        </w:rPr>
        <w:t xml:space="preserve"> робочих днів до дня проведення громадських слухань. </w:t>
      </w:r>
    </w:p>
    <w:p w:rsidR="00B765B4" w:rsidRPr="00A15792" w:rsidRDefault="00B765B4" w:rsidP="007062C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11.</w:t>
      </w:r>
      <w:r w:rsidRPr="00A15792">
        <w:rPr>
          <w:rFonts w:ascii="Times New Roman" w:eastAsia="Times New Roman" w:hAnsi="Times New Roman" w:cs="Times New Roman"/>
          <w:sz w:val="24"/>
          <w:szCs w:val="24"/>
          <w:lang w:val="uk-UA" w:eastAsia="uk-UA" w:bidi="as-IN"/>
        </w:rPr>
        <w:tab/>
        <w:t xml:space="preserve">Не пізніше </w:t>
      </w:r>
      <w:r w:rsidR="002377B2"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 xml:space="preserve"> робочих днів з дня отримання акта про ініціювання громадських слухань Голова видає розпорядження про розгляд ініціативи щодо проведення громадських слухань.</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Зазначеним розпорядженням може бути прийняте рішення про:</w:t>
      </w:r>
    </w:p>
    <w:p w:rsidR="00B765B4" w:rsidRPr="00A15792" w:rsidRDefault="00B765B4" w:rsidP="006C67B5">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проведення громадських слухань;</w:t>
      </w:r>
    </w:p>
    <w:p w:rsidR="00B765B4" w:rsidRPr="00A15792" w:rsidRDefault="00B765B4" w:rsidP="006C67B5">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повернення акта про проведення громадських слухань ініціаторам для усунення недоліків;</w:t>
      </w:r>
    </w:p>
    <w:p w:rsidR="00B765B4" w:rsidRPr="00A15792" w:rsidRDefault="00B765B4" w:rsidP="006C67B5">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відмову в ініціативі щодо проведення громадських слухань.</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Акт про ініціювання громадських слухань повертається для усунення недоліків за наявності однієї або декількох із таких підстав:</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не дотримано вимог до оформлення такого акта, передбачених цим Положенням;</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звернулася недостатня кількість жителів, наділених правом ініціювати слухання.</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Рішення про відмову у ініціативі щодо проведення громадських слухань приймається за наявності однієї або декількох із таких підстав:</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запропоноване для обговорення на громадських слуханнях питання суперечить законодавству України;</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запропоноване для обговорення на громадських слуханнях питання не належить до компетенції відповідних органів місцевого самоврядування; </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 xml:space="preserve">з ініціативою про проведення громадських слухань звернулася особа, не наділена правом ініціативи щодо їх проведення. </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Невмотивоване повернення акта про проведення громадських слухань на доопрацювання або невмотивована відмова у ініціативі щодо проведення громадських слухань не допускаються.</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12.</w:t>
      </w:r>
      <w:r w:rsidRPr="00A15792">
        <w:rPr>
          <w:rFonts w:ascii="Times New Roman" w:eastAsia="Times New Roman" w:hAnsi="Times New Roman" w:cs="Times New Roman"/>
          <w:sz w:val="24"/>
          <w:szCs w:val="24"/>
          <w:lang w:val="uk-UA" w:eastAsia="uk-UA" w:bidi="as-IN"/>
        </w:rPr>
        <w:tab/>
        <w:t xml:space="preserve">Про прийняте рішення ініціатор проведення громадських слухань, (крім випадку, коли ініціатором є Голова, Рада, виконавчий комітет Ради), повідомляється письмово або </w:t>
      </w:r>
      <w:r w:rsidRPr="00A15792">
        <w:rPr>
          <w:rFonts w:ascii="Times New Roman" w:eastAsia="Times New Roman" w:hAnsi="Times New Roman" w:cs="Times New Roman"/>
          <w:sz w:val="24"/>
          <w:szCs w:val="24"/>
          <w:lang w:val="uk-UA" w:eastAsia="uk-UA" w:bidi="as-IN"/>
        </w:rPr>
        <w:lastRenderedPageBreak/>
        <w:t xml:space="preserve">електронною поштою, шляхом надсилання копії відповідного акта протягом </w:t>
      </w:r>
      <w:r w:rsidR="002377B2"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 xml:space="preserve"> робочих днів від дати його прийняття.</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У разі повернення акта про проведення громадських слухань для усунення недоліків, ініціатор доопрацьовує повернутий акт та подає документи з усунутими недоліками протягом </w:t>
      </w:r>
      <w:r w:rsidR="002377B2"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 xml:space="preserve"> робочих днів з моменту отримання листа (електронного листа) про повернення повідомлення для усунення недоліків.</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13.</w:t>
      </w:r>
      <w:r w:rsidRPr="00A15792">
        <w:rPr>
          <w:rFonts w:ascii="Times New Roman" w:eastAsia="Times New Roman" w:hAnsi="Times New Roman" w:cs="Times New Roman"/>
          <w:sz w:val="24"/>
          <w:szCs w:val="24"/>
          <w:lang w:val="uk-UA" w:eastAsia="uk-UA" w:bidi="as-IN"/>
        </w:rPr>
        <w:tab/>
        <w:t>Розпорядження Голови про проведення громадських слухань має містити інформацію про:</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дату, час та місце проведення громадських слухань;</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територію, на якій проводяться громадські слухання;</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 xml:space="preserve">питання, що виносяться на громадські слухання, із зазначенням чинників, які свідчать про суспільну значущість цього питання для жителів території, на якій проводяться громадські слухання; </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ініціатора проведення громадських слухань;</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орган (посадову особу) місцевого самоврядування, що забезпечує організацію проведення громадських слухань від імені органу місцевого самоврядування, із зазначенням прізвища, імені, по батькові, посад та контактів уповноважених осіб;</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 xml:space="preserve">перелік заходів, які мають бути здійснені з боку органу місцевого самоврядування для забезпечення проведення громадських слухань; </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7)</w:t>
      </w:r>
      <w:r w:rsidRPr="00A15792">
        <w:rPr>
          <w:rFonts w:ascii="Times New Roman" w:eastAsia="Times New Roman" w:hAnsi="Times New Roman" w:cs="Times New Roman"/>
          <w:sz w:val="24"/>
          <w:szCs w:val="24"/>
          <w:lang w:val="uk-UA" w:eastAsia="uk-UA" w:bidi="as-IN"/>
        </w:rPr>
        <w:tab/>
        <w:t>іншу необхідну інформацію.</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Відсутність відповіді або розпорядження Голови щодо проведення громадських слухань не може бути перешкодою для проведення громадських слухань у випадку, якщо ініціатива подана відповідно до цього Положення.</w:t>
      </w:r>
    </w:p>
    <w:p w:rsidR="00B765B4" w:rsidRPr="00A15792" w:rsidRDefault="00B765B4" w:rsidP="006C67B5">
      <w:pPr>
        <w:tabs>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14.</w:t>
      </w:r>
      <w:r w:rsidRPr="00A15792">
        <w:rPr>
          <w:rFonts w:ascii="Times New Roman" w:eastAsia="Times New Roman" w:hAnsi="Times New Roman" w:cs="Times New Roman"/>
          <w:sz w:val="24"/>
          <w:szCs w:val="24"/>
          <w:lang w:val="uk-UA" w:eastAsia="uk-UA" w:bidi="as-IN"/>
        </w:rPr>
        <w:tab/>
        <w:t>Громадські слухання призначаються, як правило, у неробочий день або неробочий час у придатному для проведенні громадських слухань приміщенні, громадському просторі, розташованому на території, охопленій громадськими слуханнями.</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Дата, час та місце проведення громадських слухань можуть бути змінені розпорядженням Голови у випадках, коли відповідний орган місцевого самоврядування не може забезпечити проведення громадських слухань на умовах ініціатора. Інша дата, час та/чи місце узгоджуються з ініціатором громадських слухань і призначається на дату не пізніше </w:t>
      </w:r>
      <w:r w:rsidR="002377B2"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 xml:space="preserve"> календарних днів від запропонованої дати. </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Про зміну дати, часу та місця проведення громадських слухань Голова повідомляє ініціатора проведення цих слухань до моменту оприлюднення оголошення про проведення громадських слухань на офіційному </w:t>
      </w:r>
      <w:proofErr w:type="spellStart"/>
      <w:r w:rsidRPr="00A15792">
        <w:rPr>
          <w:rFonts w:ascii="Times New Roman" w:eastAsia="Times New Roman" w:hAnsi="Times New Roman" w:cs="Times New Roman"/>
          <w:sz w:val="24"/>
          <w:szCs w:val="24"/>
          <w:lang w:val="uk-UA" w:eastAsia="uk-UA" w:bidi="as-IN"/>
        </w:rPr>
        <w:t>вебсайті</w:t>
      </w:r>
      <w:proofErr w:type="spellEnd"/>
      <w:r w:rsidRPr="00A15792">
        <w:rPr>
          <w:rFonts w:ascii="Times New Roman" w:eastAsia="Times New Roman" w:hAnsi="Times New Roman" w:cs="Times New Roman"/>
          <w:sz w:val="24"/>
          <w:szCs w:val="24"/>
          <w:lang w:val="uk-UA" w:eastAsia="uk-UA" w:bidi="as-IN"/>
        </w:rPr>
        <w:t xml:space="preserve"> Ради та шляхом надсилання відповідної інформації на поштову або електронну адресу, вказану у акті ініціатора проведення слухань.</w:t>
      </w:r>
    </w:p>
    <w:p w:rsidR="00B765B4" w:rsidRPr="00A15792" w:rsidRDefault="00B765B4" w:rsidP="006C67B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15.</w:t>
      </w:r>
      <w:r w:rsidRPr="00A15792">
        <w:rPr>
          <w:rFonts w:ascii="Times New Roman" w:eastAsia="Times New Roman" w:hAnsi="Times New Roman" w:cs="Times New Roman"/>
          <w:sz w:val="24"/>
          <w:szCs w:val="24"/>
          <w:lang w:val="uk-UA" w:eastAsia="uk-UA" w:bidi="as-IN"/>
        </w:rPr>
        <w:tab/>
        <w:t xml:space="preserve">Протягом </w:t>
      </w:r>
      <w:r w:rsidR="002377B2"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 xml:space="preserve"> робочих днів з дня видання розпорядження про проведення громадських слухань, але не пізніше </w:t>
      </w:r>
      <w:r w:rsidR="002377B2" w:rsidRPr="00A15792">
        <w:rPr>
          <w:rFonts w:ascii="Times New Roman" w:eastAsia="Times New Roman" w:hAnsi="Times New Roman" w:cs="Times New Roman"/>
          <w:sz w:val="24"/>
          <w:szCs w:val="24"/>
          <w:lang w:val="uk-UA" w:eastAsia="uk-UA" w:bidi="as-IN"/>
        </w:rPr>
        <w:t>30</w:t>
      </w:r>
      <w:r w:rsidRPr="00A15792">
        <w:rPr>
          <w:rFonts w:ascii="Times New Roman" w:eastAsia="Times New Roman" w:hAnsi="Times New Roman" w:cs="Times New Roman"/>
          <w:sz w:val="24"/>
          <w:szCs w:val="24"/>
          <w:lang w:val="uk-UA" w:eastAsia="uk-UA" w:bidi="as-IN"/>
        </w:rPr>
        <w:t xml:space="preserve"> робочих днів до дня проведення громадських слухань, Голова забезпечує оприлюднення оголошення про проведення громадських слухань на офіційному </w:t>
      </w:r>
      <w:proofErr w:type="spellStart"/>
      <w:r w:rsidRPr="00A15792">
        <w:rPr>
          <w:rFonts w:ascii="Times New Roman" w:eastAsia="Times New Roman" w:hAnsi="Times New Roman" w:cs="Times New Roman"/>
          <w:sz w:val="24"/>
          <w:szCs w:val="24"/>
          <w:lang w:val="uk-UA" w:eastAsia="uk-UA" w:bidi="as-IN"/>
        </w:rPr>
        <w:t>вебсайті</w:t>
      </w:r>
      <w:proofErr w:type="spellEnd"/>
      <w:r w:rsidRPr="00A15792">
        <w:rPr>
          <w:rFonts w:ascii="Times New Roman" w:eastAsia="Times New Roman" w:hAnsi="Times New Roman" w:cs="Times New Roman"/>
          <w:sz w:val="24"/>
          <w:szCs w:val="24"/>
          <w:lang w:val="uk-UA" w:eastAsia="uk-UA" w:bidi="as-IN"/>
        </w:rPr>
        <w:t xml:space="preserve"> Ради.</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Також оголошення про проведення громадських слухань може поширюватися в будь-яких інший спосіб, передбачений Статутом територіальної громади, з метою ознайомлення з ним якомога більшої кількості жителів.</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Органи та посадові особи місцевого самоврядування не несуть відповідальності за </w:t>
      </w:r>
      <w:proofErr w:type="spellStart"/>
      <w:r w:rsidRPr="00A15792">
        <w:rPr>
          <w:rFonts w:ascii="Times New Roman" w:eastAsia="Times New Roman" w:hAnsi="Times New Roman" w:cs="Times New Roman"/>
          <w:sz w:val="24"/>
          <w:szCs w:val="24"/>
          <w:lang w:val="uk-UA" w:eastAsia="uk-UA" w:bidi="as-IN"/>
        </w:rPr>
        <w:t>неоприлюднення</w:t>
      </w:r>
      <w:proofErr w:type="spellEnd"/>
      <w:r w:rsidRPr="00A15792">
        <w:rPr>
          <w:rFonts w:ascii="Times New Roman" w:eastAsia="Times New Roman" w:hAnsi="Times New Roman" w:cs="Times New Roman"/>
          <w:sz w:val="24"/>
          <w:szCs w:val="24"/>
          <w:lang w:val="uk-UA" w:eastAsia="uk-UA" w:bidi="as-IN"/>
        </w:rPr>
        <w:t xml:space="preserve"> інформації про громадські слухання або оприлюднення її з порушенням строків, визначених цим Положенням, у випадку, якщо повідомлення про акт про ініціювання громадських слухань надійшов із порушенням вимог, передбачених пунктом 11 цього Положення.</w:t>
      </w:r>
    </w:p>
    <w:p w:rsidR="00B765B4" w:rsidRPr="00A15792" w:rsidRDefault="00B765B4" w:rsidP="006C67B5">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В оголошенні про проведення громадських слухань, яке оприлюднюється на </w:t>
      </w:r>
      <w:proofErr w:type="spellStart"/>
      <w:r w:rsidRPr="00A15792">
        <w:rPr>
          <w:rFonts w:ascii="Times New Roman" w:eastAsia="Times New Roman" w:hAnsi="Times New Roman" w:cs="Times New Roman"/>
          <w:sz w:val="24"/>
          <w:szCs w:val="24"/>
          <w:lang w:val="uk-UA" w:eastAsia="uk-UA" w:bidi="as-IN"/>
        </w:rPr>
        <w:t>вебсайті</w:t>
      </w:r>
      <w:proofErr w:type="spellEnd"/>
      <w:r w:rsidRPr="00A15792">
        <w:rPr>
          <w:rFonts w:ascii="Times New Roman" w:eastAsia="Times New Roman" w:hAnsi="Times New Roman" w:cs="Times New Roman"/>
          <w:sz w:val="24"/>
          <w:szCs w:val="24"/>
          <w:lang w:val="uk-UA" w:eastAsia="uk-UA" w:bidi="as-IN"/>
        </w:rPr>
        <w:t xml:space="preserve"> Ради, зазначаються:</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дата, час та місце проведення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територія, на якій проводяться громадські слухання; </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питання, що виносяться на громадські слухання;</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lastRenderedPageBreak/>
        <w:t>4)</w:t>
      </w:r>
      <w:r w:rsidRPr="00A15792">
        <w:rPr>
          <w:rFonts w:ascii="Times New Roman" w:eastAsia="Times New Roman" w:hAnsi="Times New Roman" w:cs="Times New Roman"/>
          <w:sz w:val="24"/>
          <w:szCs w:val="24"/>
          <w:lang w:val="uk-UA" w:eastAsia="uk-UA" w:bidi="as-IN"/>
        </w:rPr>
        <w:tab/>
        <w:t>інформація про ініціатора проведення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контакти (телефон, електронна адреса тощо), за якими можна отримати додаткову інформацію про проведення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 xml:space="preserve">електронну адресу для повідомлення про участь у громадських слуханнях за допомогою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xml:space="preserve"> та надання сканованих копій документів, що передбачені для реєстрації учасників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Органи чи посадові особи місцевого самоврядування зобов’язані запросити представників ініціатора громадських слухань до участі в розгляді пропозицій, внесених за результатами громадських слухань, з правом на виступ.</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16.</w:t>
      </w:r>
      <w:r w:rsidRPr="00A15792">
        <w:rPr>
          <w:rFonts w:ascii="Times New Roman" w:eastAsia="Times New Roman" w:hAnsi="Times New Roman" w:cs="Times New Roman"/>
          <w:sz w:val="24"/>
          <w:szCs w:val="24"/>
          <w:lang w:val="uk-UA" w:eastAsia="uk-UA" w:bidi="as-IN"/>
        </w:rPr>
        <w:tab/>
        <w:t xml:space="preserve">Підготовка громадських слухань здійснюється ініціатором їх проведення. Голова, виконавчі органи Ради сприяють в підготовці громадських слухань у межах та у спосіб, що не суперечать чинному законодавству та відповідно до наявних організаційно-технічних можливостей. </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Голова, Рада мають забезпечити явку уповноважених представників відповідних органів місцевого самоврядування для участі у громадських слуханнях, за умови, що акт про ініціювання цих слухань був отриманий Головою у порядку та строки, визначені пунктом 11 цього Положення.</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Орган (посадова особа) місцевого самоврядування, що забезпечує організацію проведення громадських слухань, крім вирішення інших організаційних питань: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 xml:space="preserve">опрацьовує повідомлення про участь у громадських слуханнях за допомогою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xml:space="preserve"> та надані скановані копії документів, що передбачені для реєстрації учасників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формує посилання на </w:t>
      </w:r>
      <w:proofErr w:type="spellStart"/>
      <w:r w:rsidRPr="00A15792">
        <w:rPr>
          <w:rFonts w:ascii="Times New Roman" w:eastAsia="Times New Roman" w:hAnsi="Times New Roman" w:cs="Times New Roman"/>
          <w:sz w:val="24"/>
          <w:szCs w:val="24"/>
          <w:lang w:val="uk-UA" w:eastAsia="uk-UA" w:bidi="as-IN"/>
        </w:rPr>
        <w:t>відеоконференцію</w:t>
      </w:r>
      <w:proofErr w:type="spellEnd"/>
      <w:r w:rsidRPr="00A15792">
        <w:rPr>
          <w:rFonts w:ascii="Times New Roman" w:eastAsia="Times New Roman" w:hAnsi="Times New Roman" w:cs="Times New Roman"/>
          <w:sz w:val="24"/>
          <w:szCs w:val="24"/>
          <w:lang w:val="uk-UA" w:eastAsia="uk-UA" w:bidi="as-IN"/>
        </w:rPr>
        <w:t xml:space="preserve"> і надсилає його у відповідь на електронну пошту, з якої прийшло відповідне повідомлення, не пізніше ніж за 2 години до початку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 xml:space="preserve">забезпечує проведення і запис </w:t>
      </w:r>
      <w:proofErr w:type="spellStart"/>
      <w:r w:rsidRPr="00A15792">
        <w:rPr>
          <w:rFonts w:ascii="Times New Roman" w:eastAsia="Times New Roman" w:hAnsi="Times New Roman" w:cs="Times New Roman"/>
          <w:sz w:val="24"/>
          <w:szCs w:val="24"/>
          <w:lang w:val="uk-UA" w:eastAsia="uk-UA" w:bidi="as-IN"/>
        </w:rPr>
        <w:t>відеоконференції</w:t>
      </w:r>
      <w:proofErr w:type="spellEnd"/>
      <w:r w:rsidRPr="00A15792">
        <w:rPr>
          <w:rFonts w:ascii="Times New Roman" w:eastAsia="Times New Roman" w:hAnsi="Times New Roman" w:cs="Times New Roman"/>
          <w:sz w:val="24"/>
          <w:szCs w:val="24"/>
          <w:lang w:val="uk-UA" w:eastAsia="uk-UA" w:bidi="as-IN"/>
        </w:rPr>
        <w:t xml:space="preserve"> під час громадських слухань;</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 xml:space="preserve">забезпечує ідентифікацію осіб, які приєдналися за допомогою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сприяє наданню їм слова головуючим на громадських слуханнях, сприяє фіксуванню їх позиції при голосуванні.</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17.</w:t>
      </w:r>
      <w:r w:rsidRPr="00A15792">
        <w:rPr>
          <w:rFonts w:ascii="Times New Roman" w:eastAsia="Times New Roman" w:hAnsi="Times New Roman" w:cs="Times New Roman"/>
          <w:sz w:val="24"/>
          <w:szCs w:val="24"/>
          <w:lang w:val="uk-UA" w:eastAsia="uk-UA" w:bidi="as-IN"/>
        </w:rPr>
        <w:tab/>
        <w:t>До початку громадських слухань проводиться реєстрація учасників громадських слухань. Реєстрацію учасників забезпечує ініціатор громадських слухань. Голова, виконавчі органи Ради сприяють проведенню реєстрації учасників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Особа жителя та факт зареєстрованого чи задекларованого місця проживання на території територіальної громади встановлюються на підставі документів, визначених Законом України «Про свободу пересування та вільний вибір місця проживання в Україні» або довідкою про взяття на облік внутрішньо переміщеної особи, про що уповноваженою особою вноситься відповідний запис у реєстраційну форму (список реєстрації учасників громадських слухань), що є додатком до протоколу громадських слухань. </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Особи, які беруть участь у громадських слуханнях з правом дорадчого голосу, пред’являють лише документ, який відповідно до чинного законодавства України посвідчує особу.</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У списку реєстрації учасників громадських слухань зазначають прізвища, імена, по батькові учасників, дати їх народження, зареєстроване місце проживання, наявність у нього права голосу. Учасник слухань підтверджує достовірність зазначеної інформації своїм особистим підписом у списку реєстрації учасників громадських слухань. До списку учасників громадських слухань вносяться також особи, які підключилися за допомогою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за умови наявності копій документів, що передбачені для реєстрації учасників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Усі особи, які беруть участь у громадських слуханнях, надають згоду на обробку наданих ними персональних даних у межах та у спосіб, необхідний для організації та врахування результатів громадських слухань. Про надання цієї згоди та обсяги обробки персональних даних учасників громадських слухань має бути зроблений відповідний </w:t>
      </w:r>
      <w:r w:rsidRPr="00A15792">
        <w:rPr>
          <w:rFonts w:ascii="Times New Roman" w:eastAsia="Times New Roman" w:hAnsi="Times New Roman" w:cs="Times New Roman"/>
          <w:sz w:val="24"/>
          <w:szCs w:val="24"/>
          <w:lang w:val="uk-UA" w:eastAsia="uk-UA" w:bidi="as-IN"/>
        </w:rPr>
        <w:lastRenderedPageBreak/>
        <w:t>застережний запис на кожному аркуші списку реєстрації учасників громадських слухань. Особи, залучені до реєстрації учасників громадських слухань, несуть відповідальність за обробку персональних даних зазначених осіб, про що також має бути зроблений відповідний запис у списку реєстрації учасників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Відмова від надання документів, визначених у цьому пункті Положення, або відмова від надання згоди на обробку персональних даних є підставою </w:t>
      </w:r>
      <w:proofErr w:type="spellStart"/>
      <w:r w:rsidRPr="00A15792">
        <w:rPr>
          <w:rFonts w:ascii="Times New Roman" w:eastAsia="Times New Roman" w:hAnsi="Times New Roman" w:cs="Times New Roman"/>
          <w:sz w:val="24"/>
          <w:szCs w:val="24"/>
          <w:lang w:val="uk-UA" w:eastAsia="uk-UA" w:bidi="as-IN"/>
        </w:rPr>
        <w:t>недопуску</w:t>
      </w:r>
      <w:proofErr w:type="spellEnd"/>
      <w:r w:rsidRPr="00A15792">
        <w:rPr>
          <w:rFonts w:ascii="Times New Roman" w:eastAsia="Times New Roman" w:hAnsi="Times New Roman" w:cs="Times New Roman"/>
          <w:sz w:val="24"/>
          <w:szCs w:val="24"/>
          <w:lang w:val="uk-UA" w:eastAsia="uk-UA" w:bidi="as-IN"/>
        </w:rPr>
        <w:t xml:space="preserve"> особи до участі у громадських слуханнях, у тому числі з правом дорадчого голосу.</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18.</w:t>
      </w:r>
      <w:r w:rsidRPr="00A15792">
        <w:rPr>
          <w:rFonts w:ascii="Times New Roman" w:eastAsia="Times New Roman" w:hAnsi="Times New Roman" w:cs="Times New Roman"/>
          <w:sz w:val="24"/>
          <w:szCs w:val="24"/>
          <w:lang w:val="uk-UA" w:eastAsia="uk-UA" w:bidi="as-IN"/>
        </w:rPr>
        <w:tab/>
        <w:t>Перед початком громадських слухань більшістю зареєстрованих учасників громадських слухань, які мають право голосу на цьому заході, обираються головуючий, секретар слухань та лічильна комісія. Інформація про це заноситься до протоколу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Головуючий веде слухання, стежить за дотриманням на них порядку, разом із секретарем слухань підписує протокол громадських слухань. Якщо головуючий зловживає своїми правами, то учасники громадських слухань більшістю голосів можуть висловити йому недовіру й обрати нового.</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Секретар громадських слухань веде протокол громадських слухань у порядку, передбаченому цим Положенням.</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Лічильна комісія встановлює присутність учасників громадських слухань, кількість осіб, що наділені правом голосу, підраховує голоси під час голосування, а також розглядає звернення, пов’язані з порушенням порядку голосування чи іншими перешкодами в голосуванні.</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До початку обговорення та прийняття рішень щодо питань, винесених на громадські слухання, шляхом голосування затверджуються регламент проведення та порядок денний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Регламентом визначається час, відведений для доповідей (співдоповідей), виступів, запитань і відповідей тощо. Регламент слухань має передбачати:</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 xml:space="preserve">доповіді представника ініціатора громадських слухань, запрошених для цього депутатів чи посадових осіб місцевого самоврядування, комунальних підприємств, установ, організацій, діяльність яких стосується предмета громадських слухань; </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виступи представників організаційного комітету та експертних груп (якщо вони створені), залучених фахівців; </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запитання, виступи учасників громадських слухань, прийняття рішення щодо питання, винесеного на громадські слухання.</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Включення до порядку денного, розгляд на громадських слуханнях та прийняття рішень з питань, які не було передбачено розпорядженням про проведення слухань, не допускається.</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Особи, які підключилися за допомогою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xml:space="preserve">, забезпечують свою </w:t>
      </w:r>
      <w:proofErr w:type="spellStart"/>
      <w:r w:rsidRPr="00A15792">
        <w:rPr>
          <w:rFonts w:ascii="Times New Roman" w:eastAsia="Times New Roman" w:hAnsi="Times New Roman" w:cs="Times New Roman"/>
          <w:sz w:val="24"/>
          <w:szCs w:val="24"/>
          <w:lang w:val="uk-UA" w:eastAsia="uk-UA" w:bidi="as-IN"/>
        </w:rPr>
        <w:t>відеотрансляцію</w:t>
      </w:r>
      <w:proofErr w:type="spellEnd"/>
      <w:r w:rsidRPr="00A15792">
        <w:rPr>
          <w:rFonts w:ascii="Times New Roman" w:eastAsia="Times New Roman" w:hAnsi="Times New Roman" w:cs="Times New Roman"/>
          <w:sz w:val="24"/>
          <w:szCs w:val="24"/>
          <w:lang w:val="uk-UA" w:eastAsia="uk-UA" w:bidi="as-IN"/>
        </w:rPr>
        <w:t xml:space="preserve"> під час реєстрації, своїх голосувань та виступів.</w:t>
      </w:r>
    </w:p>
    <w:p w:rsidR="00B765B4" w:rsidRPr="00A15792" w:rsidRDefault="00B765B4" w:rsidP="00667A1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19.</w:t>
      </w:r>
      <w:r w:rsidRPr="00A15792">
        <w:rPr>
          <w:rFonts w:ascii="Times New Roman" w:eastAsia="Times New Roman" w:hAnsi="Times New Roman" w:cs="Times New Roman"/>
          <w:sz w:val="24"/>
          <w:szCs w:val="24"/>
          <w:lang w:val="uk-UA" w:eastAsia="uk-UA" w:bidi="as-IN"/>
        </w:rPr>
        <w:tab/>
        <w:t xml:space="preserve">Головуючий відповідно до регламенту надає по черзі слово для виступу учасникам слухань. Усі отримують слово тільки з дозволу головуючого. Виступи учасників громадських слухань не можуть перериватися чи припинятися інакше, ніж у порядку, визначеному цим Положенням та регламентом слухань. </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Кожен учасник громадських слухань має право надати пропозиції, висловити зауваження, поставити запитання усно чи письмово. На вимогу учасника громадських слухань, який подає пропозицію, вона має бути поставлена на голосування. Усі пропозиції, зауваження і запитання заносяться (додаються) до протоколу громадських слухань.</w:t>
      </w:r>
    </w:p>
    <w:p w:rsidR="00B765B4" w:rsidRPr="00A15792" w:rsidRDefault="00B765B4" w:rsidP="00667A12">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Головуючий може перервати виступаючого, якщо його виступ не стосується предмета слухань, перевищує встановлений регламентом час, використовується для політичної агітації, закликає до дискримінації чи інших форм нетерпимості або в інший спосіб порушує вимоги законів України.</w:t>
      </w:r>
    </w:p>
    <w:p w:rsidR="00B765B4" w:rsidRPr="00A15792" w:rsidRDefault="00B765B4" w:rsidP="006A6209">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Учасники громадських слухань повинні дотримуватися вимог цього Положення, затвердженого порядку денного та регламенту громадських слухань, норм етичної </w:t>
      </w:r>
      <w:r w:rsidRPr="00A15792">
        <w:rPr>
          <w:rFonts w:ascii="Times New Roman" w:eastAsia="Times New Roman" w:hAnsi="Times New Roman" w:cs="Times New Roman"/>
          <w:sz w:val="24"/>
          <w:szCs w:val="24"/>
          <w:lang w:val="uk-UA" w:eastAsia="uk-UA" w:bidi="as-IN"/>
        </w:rPr>
        <w:lastRenderedPageBreak/>
        <w:t>поведінки, не допускати вигуків, образ, вчинення правопорушень та інших дій, що заважають проведенню громадських слухань.</w:t>
      </w:r>
    </w:p>
    <w:p w:rsidR="00B765B4" w:rsidRPr="00A15792" w:rsidRDefault="00B765B4" w:rsidP="006A6209">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У випадку порушення вимог цього Положення головуючий може прийняти рішення про видалення (відключення </w:t>
      </w:r>
      <w:proofErr w:type="spellStart"/>
      <w:r w:rsidRPr="00A15792">
        <w:rPr>
          <w:rFonts w:ascii="Times New Roman" w:eastAsia="Times New Roman" w:hAnsi="Times New Roman" w:cs="Times New Roman"/>
          <w:sz w:val="24"/>
          <w:szCs w:val="24"/>
          <w:lang w:val="uk-UA" w:eastAsia="uk-UA" w:bidi="as-IN"/>
        </w:rPr>
        <w:t>відеозв’язку</w:t>
      </w:r>
      <w:proofErr w:type="spellEnd"/>
      <w:r w:rsidRPr="00A15792">
        <w:rPr>
          <w:rFonts w:ascii="Times New Roman" w:eastAsia="Times New Roman" w:hAnsi="Times New Roman" w:cs="Times New Roman"/>
          <w:sz w:val="24"/>
          <w:szCs w:val="24"/>
          <w:lang w:val="uk-UA" w:eastAsia="uk-UA" w:bidi="as-IN"/>
        </w:rPr>
        <w:t xml:space="preserve">) порушника (порушників) з місця, де проводяться громадські слухання. У разі невиконанні рішення про видалення порушників до них можуть бути застосовані заходи примусу відповідно до законодавства. </w:t>
      </w:r>
    </w:p>
    <w:p w:rsidR="00B765B4" w:rsidRPr="00A15792" w:rsidRDefault="00B765B4" w:rsidP="006A6209">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Громадські слухання відбуваються у відкритому режимі. За наявності організаційно-технічної можливості Рада чи ініціатор слухань забезпечує їх </w:t>
      </w:r>
      <w:proofErr w:type="spellStart"/>
      <w:r w:rsidRPr="00A15792">
        <w:rPr>
          <w:rFonts w:ascii="Times New Roman" w:eastAsia="Times New Roman" w:hAnsi="Times New Roman" w:cs="Times New Roman"/>
          <w:sz w:val="24"/>
          <w:szCs w:val="24"/>
          <w:lang w:val="uk-UA" w:eastAsia="uk-UA" w:bidi="as-IN"/>
        </w:rPr>
        <w:t>вебтрансляцію</w:t>
      </w:r>
      <w:proofErr w:type="spellEnd"/>
      <w:r w:rsidRPr="00A15792">
        <w:rPr>
          <w:rFonts w:ascii="Times New Roman" w:eastAsia="Times New Roman" w:hAnsi="Times New Roman" w:cs="Times New Roman"/>
          <w:sz w:val="24"/>
          <w:szCs w:val="24"/>
          <w:lang w:val="uk-UA" w:eastAsia="uk-UA" w:bidi="as-IN"/>
        </w:rPr>
        <w:t xml:space="preserve">, аудіо-, фото- та/ або </w:t>
      </w:r>
      <w:proofErr w:type="spellStart"/>
      <w:r w:rsidRPr="00A15792">
        <w:rPr>
          <w:rFonts w:ascii="Times New Roman" w:eastAsia="Times New Roman" w:hAnsi="Times New Roman" w:cs="Times New Roman"/>
          <w:sz w:val="24"/>
          <w:szCs w:val="24"/>
          <w:lang w:val="uk-UA" w:eastAsia="uk-UA" w:bidi="as-IN"/>
        </w:rPr>
        <w:t>відеофіксацію</w:t>
      </w:r>
      <w:proofErr w:type="spellEnd"/>
      <w:r w:rsidRPr="00A15792">
        <w:rPr>
          <w:rFonts w:ascii="Times New Roman" w:eastAsia="Times New Roman" w:hAnsi="Times New Roman" w:cs="Times New Roman"/>
          <w:sz w:val="24"/>
          <w:szCs w:val="24"/>
          <w:lang w:val="uk-UA" w:eastAsia="uk-UA" w:bidi="as-IN"/>
        </w:rPr>
        <w:t xml:space="preserve">. Кожен учасник громадських слухань, а також присутні на слуханнях представники засобів масової інформації, мають право здійснювати аудіо, фото- та/або </w:t>
      </w:r>
      <w:proofErr w:type="spellStart"/>
      <w:r w:rsidRPr="00A15792">
        <w:rPr>
          <w:rFonts w:ascii="Times New Roman" w:eastAsia="Times New Roman" w:hAnsi="Times New Roman" w:cs="Times New Roman"/>
          <w:sz w:val="24"/>
          <w:szCs w:val="24"/>
          <w:lang w:val="uk-UA" w:eastAsia="uk-UA" w:bidi="as-IN"/>
        </w:rPr>
        <w:t>відеофіксацію</w:t>
      </w:r>
      <w:proofErr w:type="spellEnd"/>
      <w:r w:rsidRPr="00A15792">
        <w:rPr>
          <w:rFonts w:ascii="Times New Roman" w:eastAsia="Times New Roman" w:hAnsi="Times New Roman" w:cs="Times New Roman"/>
          <w:sz w:val="24"/>
          <w:szCs w:val="24"/>
          <w:lang w:val="uk-UA" w:eastAsia="uk-UA" w:bidi="as-IN"/>
        </w:rPr>
        <w:t xml:space="preserve"> чи </w:t>
      </w:r>
      <w:proofErr w:type="spellStart"/>
      <w:r w:rsidRPr="00A15792">
        <w:rPr>
          <w:rFonts w:ascii="Times New Roman" w:eastAsia="Times New Roman" w:hAnsi="Times New Roman" w:cs="Times New Roman"/>
          <w:sz w:val="24"/>
          <w:szCs w:val="24"/>
          <w:lang w:val="uk-UA" w:eastAsia="uk-UA" w:bidi="as-IN"/>
        </w:rPr>
        <w:t>вебтрансляцію</w:t>
      </w:r>
      <w:proofErr w:type="spellEnd"/>
      <w:r w:rsidRPr="00A15792">
        <w:rPr>
          <w:rFonts w:ascii="Times New Roman" w:eastAsia="Times New Roman" w:hAnsi="Times New Roman" w:cs="Times New Roman"/>
          <w:sz w:val="24"/>
          <w:szCs w:val="24"/>
          <w:lang w:val="uk-UA" w:eastAsia="uk-UA" w:bidi="as-IN"/>
        </w:rPr>
        <w:t xml:space="preserve"> громадських слухань, якщо це не перешкоджає їх проведенню. </w:t>
      </w:r>
    </w:p>
    <w:p w:rsidR="00B765B4" w:rsidRPr="00A15792" w:rsidRDefault="00B765B4" w:rsidP="004E15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20.</w:t>
      </w:r>
      <w:r w:rsidRPr="00A15792">
        <w:rPr>
          <w:rFonts w:ascii="Times New Roman" w:eastAsia="Times New Roman" w:hAnsi="Times New Roman" w:cs="Times New Roman"/>
          <w:sz w:val="24"/>
          <w:szCs w:val="24"/>
          <w:lang w:val="uk-UA" w:eastAsia="uk-UA" w:bidi="as-IN"/>
        </w:rPr>
        <w:tab/>
      </w:r>
      <w:r w:rsidR="004E1560" w:rsidRPr="00A15792">
        <w:rPr>
          <w:rFonts w:ascii="Times New Roman" w:eastAsia="Times New Roman" w:hAnsi="Times New Roman" w:cs="Times New Roman"/>
          <w:sz w:val="24"/>
          <w:szCs w:val="24"/>
          <w:lang w:val="uk-UA" w:eastAsia="uk-UA" w:bidi="as-IN"/>
        </w:rPr>
        <w:t xml:space="preserve">  </w:t>
      </w:r>
      <w:r w:rsidRPr="00A15792">
        <w:rPr>
          <w:rFonts w:ascii="Times New Roman" w:eastAsia="Times New Roman" w:hAnsi="Times New Roman" w:cs="Times New Roman"/>
          <w:sz w:val="24"/>
          <w:szCs w:val="24"/>
          <w:lang w:val="uk-UA" w:eastAsia="uk-UA" w:bidi="as-IN"/>
        </w:rPr>
        <w:t>Голосування щодо прийняття або відхилення відповідного питання порядку денного та/або внесених учасниками громадських слухань пропозицій здійснюється учасниками, які мають право голосу під час громадських слухань, шляхом підняття рук, мандатів, поданням бюлетенів, за допомогою технічних засобів (залежно від кількості учасників та наявних можливостей). Рішення, у тому числі з питань процедурного характеру, приймається більшістю голосів від кількості зареєстрованих учасників громадських слуханнях, які мають право голосу відповідно до цього Положення. Результати підрахунку голосів оголошуються лічильною комісією та вносяться до протоколу громадських слухань.</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21.</w:t>
      </w:r>
      <w:r w:rsidRPr="00A15792">
        <w:rPr>
          <w:rFonts w:ascii="Times New Roman" w:eastAsia="Times New Roman" w:hAnsi="Times New Roman" w:cs="Times New Roman"/>
          <w:sz w:val="24"/>
          <w:szCs w:val="24"/>
          <w:lang w:val="uk-UA" w:eastAsia="uk-UA" w:bidi="as-IN"/>
        </w:rPr>
        <w:tab/>
        <w:t xml:space="preserve">За результатами громадських слухань оформляється письмовий протокол, в якому чітко формулюються пропозиції громадських слухань. Протокол підписується головуючим та секретарем громадських слухань у двох примірниках. Список реєстрації учасників громадських слухань додається до протоколу та є його невід’ємною частиною. </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У протоколі вказуються:</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дата, час і місце проведення громадських слухань;</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територія, на якій проводяться громадські слухання;</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 xml:space="preserve">кількість учасників громадських слухань з правом голосу; </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4)</w:t>
      </w:r>
      <w:r w:rsidRPr="00A15792">
        <w:rPr>
          <w:rFonts w:ascii="Times New Roman" w:eastAsia="Times New Roman" w:hAnsi="Times New Roman" w:cs="Times New Roman"/>
          <w:sz w:val="24"/>
          <w:szCs w:val="24"/>
          <w:lang w:val="uk-UA" w:eastAsia="uk-UA" w:bidi="as-IN"/>
        </w:rPr>
        <w:tab/>
        <w:t>кількість учасників громадських слухань з правом дорадчого голосу;</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ab/>
        <w:t xml:space="preserve">питання, які розглядалися на громадських слуханнях; </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6)</w:t>
      </w:r>
      <w:r w:rsidRPr="00A15792">
        <w:rPr>
          <w:rFonts w:ascii="Times New Roman" w:eastAsia="Times New Roman" w:hAnsi="Times New Roman" w:cs="Times New Roman"/>
          <w:sz w:val="24"/>
          <w:szCs w:val="24"/>
          <w:lang w:val="uk-UA" w:eastAsia="uk-UA" w:bidi="as-IN"/>
        </w:rPr>
        <w:tab/>
        <w:t>пропозиції громадських слухань, прийняті за результатами розгляду питань, та кількість голосів, поданих за та проти прийняття відповідних рішень;</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7)</w:t>
      </w:r>
      <w:r w:rsidRPr="00A15792">
        <w:rPr>
          <w:rFonts w:ascii="Times New Roman" w:eastAsia="Times New Roman" w:hAnsi="Times New Roman" w:cs="Times New Roman"/>
          <w:sz w:val="24"/>
          <w:szCs w:val="24"/>
          <w:lang w:val="uk-UA" w:eastAsia="uk-UA" w:bidi="as-IN"/>
        </w:rPr>
        <w:tab/>
        <w:t>інша інформація, передбачена цим Положенням або актами законодавства.</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Один примірник протоколу громадських слухань надсилається відповідним органам чи посадовим особам місцевого самоврядування не пізніше одного робочого дня з дня проведення громадських слухань, другий примірник зберігається у ініціаторів громадських слухань.</w:t>
      </w:r>
    </w:p>
    <w:p w:rsidR="00B765B4" w:rsidRPr="00A15792" w:rsidRDefault="00B765B4" w:rsidP="009F5D4B">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 xml:space="preserve">Копія протоколу не пізніше </w:t>
      </w:r>
      <w:r w:rsidR="002377B2" w:rsidRPr="00A15792">
        <w:rPr>
          <w:rFonts w:ascii="Times New Roman" w:eastAsia="Times New Roman" w:hAnsi="Times New Roman" w:cs="Times New Roman"/>
          <w:sz w:val="24"/>
          <w:szCs w:val="24"/>
          <w:lang w:val="uk-UA" w:eastAsia="uk-UA" w:bidi="as-IN"/>
        </w:rPr>
        <w:t>5</w:t>
      </w:r>
      <w:r w:rsidRPr="00A15792">
        <w:rPr>
          <w:rFonts w:ascii="Times New Roman" w:eastAsia="Times New Roman" w:hAnsi="Times New Roman" w:cs="Times New Roman"/>
          <w:sz w:val="24"/>
          <w:szCs w:val="24"/>
          <w:lang w:val="uk-UA" w:eastAsia="uk-UA" w:bidi="as-IN"/>
        </w:rPr>
        <w:t xml:space="preserve"> робочих днів з дня проведення слухань вивішується для ознайомлення в місці проведення громадських слухань і має бути доступна для ознайомлення протягом не менше одного місяця після проведення слухань, а також розміщуватися на офіційному </w:t>
      </w:r>
      <w:proofErr w:type="spellStart"/>
      <w:r w:rsidRPr="00A15792">
        <w:rPr>
          <w:rFonts w:ascii="Times New Roman" w:eastAsia="Times New Roman" w:hAnsi="Times New Roman" w:cs="Times New Roman"/>
          <w:sz w:val="24"/>
          <w:szCs w:val="24"/>
          <w:lang w:val="uk-UA" w:eastAsia="uk-UA" w:bidi="as-IN"/>
        </w:rPr>
        <w:t>вебсайті</w:t>
      </w:r>
      <w:proofErr w:type="spellEnd"/>
      <w:r w:rsidRPr="00A15792">
        <w:rPr>
          <w:rFonts w:ascii="Times New Roman" w:eastAsia="Times New Roman" w:hAnsi="Times New Roman" w:cs="Times New Roman"/>
          <w:sz w:val="24"/>
          <w:szCs w:val="24"/>
          <w:lang w:val="uk-UA" w:eastAsia="uk-UA" w:bidi="as-IN"/>
        </w:rPr>
        <w:t xml:space="preserve"> Ради. </w:t>
      </w:r>
    </w:p>
    <w:p w:rsidR="00B765B4" w:rsidRPr="00A15792" w:rsidRDefault="00B765B4" w:rsidP="009F5D4B">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Захист і обробка персональних даних, що містяться у протоколі громадських слухань та додатку до нього, здійснюється відповідно до чинного законодавства України з урахуванням приписів цього Положення. У разі оприлюднення списку реєстрації учасників громадських слухань дані про дату народження та місце проживання, їх підписи приховуються, якщо інше не встановлено рішенням учасників громадських слухань. Зазначені дані можуть бути оприлюднені без згоди суб’єктів персональних даних виключно у випадках, передбачених законом.</w:t>
      </w:r>
    </w:p>
    <w:p w:rsidR="00B765B4" w:rsidRPr="00A15792" w:rsidRDefault="00B765B4" w:rsidP="009F5D4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22.</w:t>
      </w:r>
      <w:r w:rsidRPr="00A15792">
        <w:rPr>
          <w:rFonts w:ascii="Times New Roman" w:eastAsia="Times New Roman" w:hAnsi="Times New Roman" w:cs="Times New Roman"/>
          <w:sz w:val="24"/>
          <w:szCs w:val="24"/>
          <w:lang w:val="uk-UA" w:eastAsia="uk-UA" w:bidi="as-IN"/>
        </w:rPr>
        <w:tab/>
        <w:t xml:space="preserve">Органи та/або посадові особи місцевого самоврядування зобов’язані розглянути пропозиції громадських слухань протягом 30 календарних днів з дня їх проведення. </w:t>
      </w:r>
    </w:p>
    <w:p w:rsidR="00B765B4" w:rsidRPr="00A15792" w:rsidRDefault="00B765B4" w:rsidP="009F5D4B">
      <w:pPr>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lastRenderedPageBreak/>
        <w:t xml:space="preserve">Органи чи посадові особи місцевого самоврядування зобов'язані запросити представників ініціатора громадських слухань до участі в розгляді пропозицій, внесених за результатами громадських слухань, з правом на виступ. </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23.</w:t>
      </w:r>
      <w:r w:rsidRPr="00A15792">
        <w:rPr>
          <w:rFonts w:ascii="Times New Roman" w:eastAsia="Times New Roman" w:hAnsi="Times New Roman" w:cs="Times New Roman"/>
          <w:sz w:val="24"/>
          <w:szCs w:val="24"/>
          <w:lang w:val="uk-UA" w:eastAsia="uk-UA" w:bidi="as-IN"/>
        </w:rPr>
        <w:tab/>
        <w:t xml:space="preserve">За результатами розгляду пропозицій громадських слухань органи та/або посадові особи місцевого самоврядування приймають одне з таких рішень: </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1)</w:t>
      </w:r>
      <w:r w:rsidRPr="00A15792">
        <w:rPr>
          <w:rFonts w:ascii="Times New Roman" w:eastAsia="Times New Roman" w:hAnsi="Times New Roman" w:cs="Times New Roman"/>
          <w:sz w:val="24"/>
          <w:szCs w:val="24"/>
          <w:lang w:val="uk-UA" w:eastAsia="uk-UA" w:bidi="as-IN"/>
        </w:rPr>
        <w:tab/>
        <w:t>урахувати таку пропозицію – у цьому разі зазначаються конкретні заходи для її реалізації та відповідальні за виконання посадові особи;</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w:t>
      </w:r>
      <w:r w:rsidRPr="00A15792">
        <w:rPr>
          <w:rFonts w:ascii="Times New Roman" w:eastAsia="Times New Roman" w:hAnsi="Times New Roman" w:cs="Times New Roman"/>
          <w:sz w:val="24"/>
          <w:szCs w:val="24"/>
          <w:lang w:val="uk-UA" w:eastAsia="uk-UA" w:bidi="as-IN"/>
        </w:rPr>
        <w:tab/>
        <w:t xml:space="preserve">частково врахувати таку пропозицію – у цьому разі зазначаються підстави для прийняття такого рішення, заходи для реалізації врахованої пропозиції та відповідальні за виконання посадові особи; </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3)</w:t>
      </w:r>
      <w:r w:rsidRPr="00A15792">
        <w:rPr>
          <w:rFonts w:ascii="Times New Roman" w:eastAsia="Times New Roman" w:hAnsi="Times New Roman" w:cs="Times New Roman"/>
          <w:sz w:val="24"/>
          <w:szCs w:val="24"/>
          <w:lang w:val="uk-UA" w:eastAsia="uk-UA" w:bidi="as-IN"/>
        </w:rPr>
        <w:tab/>
        <w:t>відхилити пропозицію – у цьому разі зазначаються підстави для прийняття такого рішення.</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24.</w:t>
      </w:r>
      <w:r w:rsidRPr="00A15792">
        <w:rPr>
          <w:rFonts w:ascii="Times New Roman" w:eastAsia="Times New Roman" w:hAnsi="Times New Roman" w:cs="Times New Roman"/>
          <w:sz w:val="24"/>
          <w:szCs w:val="24"/>
          <w:lang w:val="uk-UA" w:eastAsia="uk-UA" w:bidi="as-IN"/>
        </w:rPr>
        <w:tab/>
        <w:t xml:space="preserve">Рішення за результатами розгляду пропозицій громадських слухань оприлюднюється на офіційному </w:t>
      </w:r>
      <w:proofErr w:type="spellStart"/>
      <w:r w:rsidRPr="00A15792">
        <w:rPr>
          <w:rFonts w:ascii="Times New Roman" w:eastAsia="Times New Roman" w:hAnsi="Times New Roman" w:cs="Times New Roman"/>
          <w:sz w:val="24"/>
          <w:szCs w:val="24"/>
          <w:lang w:val="uk-UA" w:eastAsia="uk-UA" w:bidi="as-IN"/>
        </w:rPr>
        <w:t>вебсайті</w:t>
      </w:r>
      <w:proofErr w:type="spellEnd"/>
      <w:r w:rsidRPr="00A15792">
        <w:rPr>
          <w:rFonts w:ascii="Times New Roman" w:eastAsia="Times New Roman" w:hAnsi="Times New Roman" w:cs="Times New Roman"/>
          <w:sz w:val="24"/>
          <w:szCs w:val="24"/>
          <w:lang w:val="uk-UA" w:eastAsia="uk-UA" w:bidi="as-IN"/>
        </w:rPr>
        <w:t xml:space="preserve"> Ради відповідно до законодавства та одночасно надсилається відповідним органом чи посадовою особою місцевого самоврядування ініціатору громадського слухання або особі, уповноваженій представляти ініціатора громадських слухань.</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25.</w:t>
      </w:r>
      <w:r w:rsidRPr="00A15792">
        <w:rPr>
          <w:rFonts w:ascii="Times New Roman" w:eastAsia="Times New Roman" w:hAnsi="Times New Roman" w:cs="Times New Roman"/>
          <w:sz w:val="24"/>
          <w:szCs w:val="24"/>
          <w:lang w:val="uk-UA" w:eastAsia="uk-UA" w:bidi="as-IN"/>
        </w:rPr>
        <w:tab/>
        <w:t>Органи та посадові особи місцевого самоврядування несуть відповідальність за невиконання цього Положення згідно із законодавством України.</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Недотримання порядку ініціювання та проведення громадських слухань, визначених цим Положенням, може бути підставою для визнання громадських слухань такими, що не відбулися, в судовому порядку.</w:t>
      </w:r>
    </w:p>
    <w:p w:rsidR="00B765B4" w:rsidRPr="00A15792" w:rsidRDefault="00B765B4" w:rsidP="001C283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A15792">
        <w:rPr>
          <w:rFonts w:ascii="Times New Roman" w:eastAsia="Times New Roman" w:hAnsi="Times New Roman" w:cs="Times New Roman"/>
          <w:sz w:val="24"/>
          <w:szCs w:val="24"/>
          <w:lang w:val="uk-UA" w:eastAsia="uk-UA" w:bidi="as-IN"/>
        </w:rPr>
        <w:t>26.</w:t>
      </w:r>
      <w:r w:rsidRPr="00A15792">
        <w:rPr>
          <w:rFonts w:ascii="Times New Roman" w:eastAsia="Times New Roman" w:hAnsi="Times New Roman" w:cs="Times New Roman"/>
          <w:sz w:val="24"/>
          <w:szCs w:val="24"/>
          <w:lang w:val="uk-UA" w:eastAsia="uk-UA" w:bidi="as-IN"/>
        </w:rPr>
        <w:tab/>
        <w:t>Рішення Ради, дії або бездіяльність Голови щодо проведення громадських слухань, внесення на розгляд сесії Ради та/або розгляду питання, розглянутого під час проведення громадських слухань, можуть бути оскаржені до суду у встановленому законом порядку.</w:t>
      </w:r>
    </w:p>
    <w:p w:rsidR="001C2835" w:rsidRPr="00A15792" w:rsidRDefault="001C2835" w:rsidP="00666FBE">
      <w:pPr>
        <w:spacing w:after="0" w:line="240" w:lineRule="auto"/>
        <w:jc w:val="both"/>
        <w:rPr>
          <w:rFonts w:ascii="Times New Roman" w:eastAsia="SimSun" w:hAnsi="Times New Roman" w:cs="Times New Roman"/>
          <w:b/>
          <w:sz w:val="24"/>
          <w:szCs w:val="24"/>
          <w:lang w:val="uk-UA"/>
        </w:rPr>
      </w:pPr>
    </w:p>
    <w:p w:rsidR="001C2835" w:rsidRPr="00A15792" w:rsidRDefault="001C2835" w:rsidP="00666FBE">
      <w:pPr>
        <w:spacing w:after="0" w:line="240" w:lineRule="auto"/>
        <w:jc w:val="both"/>
        <w:rPr>
          <w:rFonts w:ascii="Times New Roman" w:eastAsia="SimSun" w:hAnsi="Times New Roman" w:cs="Times New Roman"/>
          <w:b/>
          <w:sz w:val="24"/>
          <w:szCs w:val="24"/>
          <w:lang w:val="uk-UA"/>
        </w:rPr>
      </w:pPr>
    </w:p>
    <w:p w:rsidR="001C2835" w:rsidRPr="00A15792" w:rsidRDefault="001C2835" w:rsidP="00666FBE">
      <w:pPr>
        <w:spacing w:after="0" w:line="240" w:lineRule="auto"/>
        <w:jc w:val="both"/>
        <w:rPr>
          <w:rFonts w:ascii="Times New Roman" w:eastAsia="SimSun" w:hAnsi="Times New Roman" w:cs="Times New Roman"/>
          <w:b/>
          <w:sz w:val="24"/>
          <w:szCs w:val="24"/>
          <w:lang w:val="uk-UA"/>
        </w:rPr>
      </w:pPr>
    </w:p>
    <w:p w:rsidR="00666FBE" w:rsidRPr="00A15792" w:rsidRDefault="00666FBE" w:rsidP="00666FBE">
      <w:pPr>
        <w:spacing w:after="0" w:line="240" w:lineRule="auto"/>
        <w:jc w:val="both"/>
        <w:rPr>
          <w:rFonts w:ascii="Times New Roman" w:eastAsia="Times New Roman" w:hAnsi="Times New Roman" w:cs="Times New Roman"/>
          <w:sz w:val="24"/>
          <w:szCs w:val="24"/>
          <w:lang w:val="uk-UA" w:eastAsia="ru-RU"/>
        </w:rPr>
      </w:pPr>
      <w:r w:rsidRPr="00A15792">
        <w:rPr>
          <w:rFonts w:ascii="Times New Roman" w:eastAsia="SimSun" w:hAnsi="Times New Roman" w:cs="Times New Roman"/>
          <w:b/>
          <w:sz w:val="24"/>
          <w:szCs w:val="24"/>
          <w:lang w:val="uk-UA"/>
        </w:rPr>
        <w:t xml:space="preserve">Міський голова                                                         </w:t>
      </w:r>
      <w:r w:rsidR="009C4736" w:rsidRPr="00A15792">
        <w:rPr>
          <w:rFonts w:ascii="Times New Roman" w:eastAsia="SimSun" w:hAnsi="Times New Roman" w:cs="Times New Roman"/>
          <w:b/>
          <w:sz w:val="24"/>
          <w:szCs w:val="24"/>
          <w:lang w:val="uk-UA"/>
        </w:rPr>
        <w:t xml:space="preserve">                                 </w:t>
      </w:r>
      <w:r w:rsidRPr="00A15792">
        <w:rPr>
          <w:rFonts w:ascii="Times New Roman" w:eastAsia="SimSun" w:hAnsi="Times New Roman" w:cs="Times New Roman"/>
          <w:b/>
          <w:sz w:val="24"/>
          <w:szCs w:val="24"/>
          <w:lang w:val="uk-UA"/>
        </w:rPr>
        <w:t xml:space="preserve">  Олена БУТУРЛИМ</w:t>
      </w:r>
    </w:p>
    <w:p w:rsidR="00BA54A6" w:rsidRPr="00A15792" w:rsidRDefault="00BA54A6" w:rsidP="00666FBE">
      <w:pPr>
        <w:spacing w:after="160" w:line="259" w:lineRule="auto"/>
        <w:rPr>
          <w:rFonts w:ascii="Times New Roman" w:hAnsi="Times New Roman" w:cs="Times New Roman"/>
          <w:sz w:val="24"/>
          <w:szCs w:val="24"/>
          <w:lang w:val="uk-UA"/>
        </w:rPr>
      </w:pPr>
    </w:p>
    <w:sectPr w:rsidR="00BA54A6" w:rsidRPr="00A15792" w:rsidSect="002A2C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29"/>
    <w:rsid w:val="000C37E4"/>
    <w:rsid w:val="000F4BD1"/>
    <w:rsid w:val="00112208"/>
    <w:rsid w:val="001968DB"/>
    <w:rsid w:val="001C2835"/>
    <w:rsid w:val="001C4D0A"/>
    <w:rsid w:val="001E40FE"/>
    <w:rsid w:val="00212F9D"/>
    <w:rsid w:val="002377B2"/>
    <w:rsid w:val="002A2CF8"/>
    <w:rsid w:val="003F3F39"/>
    <w:rsid w:val="00421CFB"/>
    <w:rsid w:val="004C1B74"/>
    <w:rsid w:val="004C1CD0"/>
    <w:rsid w:val="004E1560"/>
    <w:rsid w:val="005152C5"/>
    <w:rsid w:val="005457A5"/>
    <w:rsid w:val="005F6F53"/>
    <w:rsid w:val="00600933"/>
    <w:rsid w:val="00666FBE"/>
    <w:rsid w:val="00667A12"/>
    <w:rsid w:val="006A3C31"/>
    <w:rsid w:val="006A6209"/>
    <w:rsid w:val="006C67B5"/>
    <w:rsid w:val="007062C2"/>
    <w:rsid w:val="00757400"/>
    <w:rsid w:val="007675F4"/>
    <w:rsid w:val="007D4C06"/>
    <w:rsid w:val="00812E04"/>
    <w:rsid w:val="00902879"/>
    <w:rsid w:val="00931C5F"/>
    <w:rsid w:val="009465D2"/>
    <w:rsid w:val="009A07C9"/>
    <w:rsid w:val="009C4736"/>
    <w:rsid w:val="009F5D4B"/>
    <w:rsid w:val="00A15792"/>
    <w:rsid w:val="00A34F74"/>
    <w:rsid w:val="00A475C3"/>
    <w:rsid w:val="00A65CF2"/>
    <w:rsid w:val="00B765B4"/>
    <w:rsid w:val="00BA54A6"/>
    <w:rsid w:val="00BC07C1"/>
    <w:rsid w:val="00BC5929"/>
    <w:rsid w:val="00BE34C8"/>
    <w:rsid w:val="00C038D0"/>
    <w:rsid w:val="00C208B4"/>
    <w:rsid w:val="00C239F6"/>
    <w:rsid w:val="00E400E2"/>
    <w:rsid w:val="00E452A1"/>
    <w:rsid w:val="00E938F2"/>
    <w:rsid w:val="00EC3A48"/>
    <w:rsid w:val="00F217BD"/>
    <w:rsid w:val="00FA5D19"/>
    <w:rsid w:val="00FF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3234C"/>
  <w15:docId w15:val="{E0DC5508-1F9F-46E2-B076-5CB9385F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175932">
      <w:bodyDiv w:val="1"/>
      <w:marLeft w:val="0"/>
      <w:marRight w:val="0"/>
      <w:marTop w:val="0"/>
      <w:marBottom w:val="0"/>
      <w:divBdr>
        <w:top w:val="none" w:sz="0" w:space="0" w:color="auto"/>
        <w:left w:val="none" w:sz="0" w:space="0" w:color="auto"/>
        <w:bottom w:val="none" w:sz="0" w:space="0" w:color="auto"/>
        <w:right w:val="none" w:sz="0" w:space="0" w:color="auto"/>
      </w:divBdr>
    </w:div>
    <w:div w:id="101580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07FA9-5B0B-4CEC-861A-A0F6C690A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16777</Words>
  <Characters>9563</Characters>
  <Application>Microsoft Office Word</Application>
  <DocSecurity>0</DocSecurity>
  <Lines>79</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Gerasimenko</cp:lastModifiedBy>
  <cp:revision>22</cp:revision>
  <cp:lastPrinted>2025-08-21T05:23:00Z</cp:lastPrinted>
  <dcterms:created xsi:type="dcterms:W3CDTF">2025-08-20T09:56:00Z</dcterms:created>
  <dcterms:modified xsi:type="dcterms:W3CDTF">2026-04-22T05:27:00Z</dcterms:modified>
</cp:coreProperties>
</file>